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79" w:rsidRDefault="00C613F2" w:rsidP="00C613F2">
      <w:pPr>
        <w:pStyle w:val="Heading2"/>
        <w:numPr>
          <w:ilvl w:val="0"/>
          <w:numId w:val="0"/>
        </w:numPr>
        <w:rPr>
          <w:rFonts w:asciiTheme="majorHAnsi" w:hAnsiTheme="majorHAnsi" w:cstheme="majorHAnsi"/>
          <w:sz w:val="20"/>
        </w:rPr>
      </w:pPr>
      <w:r>
        <w:rPr>
          <w:rFonts w:asciiTheme="majorHAnsi" w:hAnsiTheme="majorHAnsi" w:cstheme="majorHAnsi"/>
          <w:sz w:val="20"/>
        </w:rPr>
        <w:t xml:space="preserve">                    </w:t>
      </w:r>
      <w:r w:rsidR="003436F7">
        <w:rPr>
          <w:rFonts w:asciiTheme="majorHAnsi" w:hAnsiTheme="majorHAnsi" w:cstheme="majorHAnsi"/>
          <w:sz w:val="20"/>
        </w:rPr>
        <w:t xml:space="preserve">                            </w:t>
      </w:r>
      <w:r w:rsidR="00B20D19">
        <w:rPr>
          <w:rFonts w:cs="Arial"/>
          <w:noProof/>
          <w:color w:val="1F3864"/>
          <w:szCs w:val="24"/>
          <w:lang w:val="en-IN" w:eastAsia="en-IN"/>
        </w:rPr>
        <w:drawing>
          <wp:inline distT="0" distB="0" distL="0" distR="0" wp14:anchorId="4C9C3BC2" wp14:editId="20AD6A6A">
            <wp:extent cx="6721379" cy="853146"/>
            <wp:effectExtent l="0" t="0" r="3810" b="4445"/>
            <wp:docPr id="1" name="Picture 1" descr="cid:image001.png@01D685F5.7888C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85F5.7888C7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948823" cy="882016"/>
                    </a:xfrm>
                    <a:prstGeom prst="rect">
                      <a:avLst/>
                    </a:prstGeom>
                    <a:noFill/>
                    <a:ln>
                      <a:noFill/>
                    </a:ln>
                  </pic:spPr>
                </pic:pic>
              </a:graphicData>
            </a:graphic>
          </wp:inline>
        </w:drawing>
      </w:r>
    </w:p>
    <w:p w:rsidR="00CC5D79" w:rsidRDefault="00CC5D79" w:rsidP="00C613F2">
      <w:pPr>
        <w:pStyle w:val="Heading2"/>
        <w:numPr>
          <w:ilvl w:val="0"/>
          <w:numId w:val="0"/>
        </w:numPr>
        <w:rPr>
          <w:rFonts w:asciiTheme="majorHAnsi" w:hAnsiTheme="majorHAnsi" w:cstheme="majorHAnsi"/>
          <w:sz w:val="20"/>
        </w:rPr>
      </w:pPr>
      <w:bookmarkStart w:id="0" w:name="_GoBack"/>
      <w:bookmarkEnd w:id="0"/>
    </w:p>
    <w:p w:rsidR="00C613F2" w:rsidRPr="005A606C" w:rsidRDefault="00CC5D79" w:rsidP="00C613F2">
      <w:pPr>
        <w:pStyle w:val="Heading2"/>
        <w:numPr>
          <w:ilvl w:val="0"/>
          <w:numId w:val="0"/>
        </w:numPr>
        <w:rPr>
          <w:rFonts w:asciiTheme="majorHAnsi" w:hAnsiTheme="majorHAnsi" w:cstheme="majorHAnsi"/>
          <w:sz w:val="20"/>
        </w:rPr>
      </w:pPr>
      <w:r>
        <w:rPr>
          <w:rFonts w:asciiTheme="majorHAnsi" w:hAnsiTheme="majorHAnsi" w:cstheme="majorHAnsi"/>
          <w:sz w:val="20"/>
        </w:rPr>
        <w:t xml:space="preserve">                                                            </w:t>
      </w:r>
      <w:r w:rsidR="00C613F2" w:rsidRPr="005A606C">
        <w:rPr>
          <w:rFonts w:asciiTheme="majorHAnsi" w:hAnsiTheme="majorHAnsi" w:cstheme="majorHAnsi"/>
          <w:sz w:val="20"/>
        </w:rPr>
        <w:t>NOTICE TO BORROWER/S OF AUCTION SALE</w:t>
      </w:r>
    </w:p>
    <w:p w:rsidR="00C613F2" w:rsidRPr="005A606C" w:rsidRDefault="00917FB8" w:rsidP="00917FB8">
      <w:pPr>
        <w:rPr>
          <w:rFonts w:asciiTheme="majorHAnsi" w:hAnsiTheme="majorHAnsi" w:cstheme="majorHAnsi"/>
          <w:sz w:val="20"/>
        </w:rPr>
      </w:pPr>
      <w:r>
        <w:rPr>
          <w:rFonts w:asciiTheme="majorHAnsi" w:hAnsiTheme="majorHAnsi" w:cstheme="majorHAnsi"/>
          <w:b/>
          <w:sz w:val="20"/>
        </w:rPr>
        <w:t xml:space="preserve">                                            </w:t>
      </w:r>
      <w:r w:rsidR="00CC5D79">
        <w:rPr>
          <w:rFonts w:asciiTheme="majorHAnsi" w:hAnsiTheme="majorHAnsi" w:cstheme="majorHAnsi"/>
          <w:b/>
          <w:sz w:val="20"/>
        </w:rPr>
        <w:t xml:space="preserve">    </w:t>
      </w:r>
      <w:r w:rsidRPr="002375F2">
        <w:rPr>
          <w:rFonts w:asciiTheme="majorHAnsi" w:hAnsiTheme="majorHAnsi" w:cstheme="majorHAnsi"/>
          <w:b/>
          <w:sz w:val="20"/>
        </w:rPr>
        <w:t>[</w:t>
      </w:r>
      <w:r w:rsidRPr="008705E2">
        <w:rPr>
          <w:rFonts w:asciiTheme="majorHAnsi" w:hAnsiTheme="majorHAnsi" w:cstheme="majorHAnsi"/>
          <w:b/>
          <w:sz w:val="20"/>
        </w:rPr>
        <w:t>Rule 9(1) of Security Int</w:t>
      </w:r>
      <w:r>
        <w:rPr>
          <w:rFonts w:asciiTheme="majorHAnsi" w:hAnsiTheme="majorHAnsi" w:cstheme="majorHAnsi"/>
          <w:b/>
          <w:sz w:val="20"/>
        </w:rPr>
        <w:t>erest (Enforcement) Rules 2002]</w:t>
      </w:r>
    </w:p>
    <w:p w:rsidR="00C613F2" w:rsidRPr="005A606C" w:rsidRDefault="00C613F2" w:rsidP="00C613F2">
      <w:pPr>
        <w:pStyle w:val="Header"/>
        <w:tabs>
          <w:tab w:val="clear" w:pos="4320"/>
          <w:tab w:val="clear" w:pos="8640"/>
        </w:tabs>
        <w:rPr>
          <w:rFonts w:asciiTheme="majorHAnsi" w:hAnsiTheme="majorHAnsi" w:cstheme="majorHAnsi"/>
          <w:sz w:val="20"/>
          <w:u w:val="single"/>
        </w:rPr>
      </w:pPr>
    </w:p>
    <w:p w:rsidR="00C613F2" w:rsidRPr="005A606C" w:rsidRDefault="00C613F2" w:rsidP="00C613F2">
      <w:pPr>
        <w:pStyle w:val="Header"/>
        <w:tabs>
          <w:tab w:val="clear" w:pos="4320"/>
          <w:tab w:val="clear" w:pos="8640"/>
        </w:tabs>
        <w:ind w:left="2880" w:firstLine="720"/>
        <w:rPr>
          <w:rFonts w:asciiTheme="majorHAnsi" w:hAnsiTheme="majorHAnsi" w:cstheme="majorHAnsi"/>
          <w:sz w:val="20"/>
        </w:rPr>
      </w:pPr>
      <w:r w:rsidRPr="005A606C">
        <w:rPr>
          <w:rFonts w:asciiTheme="majorHAnsi" w:hAnsiTheme="majorHAnsi" w:cstheme="majorHAnsi"/>
          <w:sz w:val="20"/>
          <w:u w:val="single"/>
        </w:rPr>
        <w:t>By RPAD</w:t>
      </w:r>
      <w:r>
        <w:rPr>
          <w:rFonts w:asciiTheme="majorHAnsi" w:hAnsiTheme="majorHAnsi" w:cstheme="majorHAnsi"/>
          <w:sz w:val="20"/>
          <w:u w:val="single"/>
        </w:rPr>
        <w:t>/Email</w:t>
      </w:r>
    </w:p>
    <w:p w:rsidR="00C613F2" w:rsidRPr="005A606C" w:rsidRDefault="00C613F2" w:rsidP="00C613F2">
      <w:pPr>
        <w:pStyle w:val="Header"/>
        <w:tabs>
          <w:tab w:val="clear" w:pos="4320"/>
          <w:tab w:val="clear" w:pos="8640"/>
        </w:tabs>
        <w:rPr>
          <w:rFonts w:asciiTheme="majorHAnsi" w:hAnsiTheme="majorHAnsi" w:cstheme="majorHAnsi"/>
          <w:sz w:val="20"/>
        </w:rPr>
      </w:pPr>
    </w:p>
    <w:p w:rsidR="00C613F2" w:rsidRPr="00917FB8" w:rsidRDefault="00C613F2" w:rsidP="00C613F2">
      <w:pPr>
        <w:pStyle w:val="Header"/>
        <w:tabs>
          <w:tab w:val="clear" w:pos="4320"/>
          <w:tab w:val="clear" w:pos="8640"/>
        </w:tabs>
        <w:rPr>
          <w:rFonts w:asciiTheme="majorHAnsi" w:hAnsiTheme="majorHAnsi" w:cstheme="majorHAnsi"/>
          <w:b/>
          <w:sz w:val="20"/>
        </w:rPr>
      </w:pPr>
      <w:r>
        <w:rPr>
          <w:rFonts w:asciiTheme="majorHAnsi" w:hAnsiTheme="majorHAnsi" w:cstheme="majorHAnsi"/>
          <w:sz w:val="20"/>
        </w:rPr>
        <w:t xml:space="preserve">                                                                                                                                                                     </w:t>
      </w:r>
      <w:r w:rsidRPr="00ED26C7">
        <w:rPr>
          <w:rFonts w:asciiTheme="majorHAnsi" w:hAnsiTheme="majorHAnsi" w:cstheme="majorHAnsi"/>
          <w:b/>
          <w:sz w:val="20"/>
        </w:rPr>
        <w:t xml:space="preserve">Date: </w:t>
      </w:r>
      <w:r w:rsidR="00D05666" w:rsidRPr="00ED26C7">
        <w:rPr>
          <w:rFonts w:asciiTheme="majorHAnsi" w:hAnsiTheme="majorHAnsi" w:cstheme="majorHAnsi"/>
          <w:b/>
          <w:sz w:val="20"/>
        </w:rPr>
        <w:t>7-12-</w:t>
      </w:r>
      <w:r w:rsidRPr="00ED26C7">
        <w:rPr>
          <w:rFonts w:asciiTheme="majorHAnsi" w:hAnsiTheme="majorHAnsi" w:cstheme="majorHAnsi"/>
          <w:b/>
          <w:sz w:val="20"/>
        </w:rPr>
        <w:t>2020</w:t>
      </w:r>
    </w:p>
    <w:p w:rsidR="00C613F2" w:rsidRPr="00EB7FB7" w:rsidRDefault="00C613F2" w:rsidP="00C613F2">
      <w:pPr>
        <w:keepLines/>
        <w:rPr>
          <w:rFonts w:asciiTheme="majorHAnsi" w:hAnsiTheme="majorHAnsi" w:cstheme="majorHAnsi"/>
          <w:snapToGrid w:val="0"/>
          <w:sz w:val="20"/>
        </w:rPr>
      </w:pPr>
    </w:p>
    <w:p w:rsidR="00C613F2" w:rsidRPr="00EB7FB7" w:rsidRDefault="00D05666" w:rsidP="00C613F2">
      <w:pPr>
        <w:pStyle w:val="BodyText"/>
        <w:numPr>
          <w:ilvl w:val="0"/>
          <w:numId w:val="4"/>
        </w:numPr>
        <w:spacing w:after="0"/>
        <w:rPr>
          <w:rFonts w:asciiTheme="majorHAnsi" w:hAnsiTheme="majorHAnsi" w:cstheme="majorHAnsi"/>
          <w:b/>
          <w:sz w:val="20"/>
        </w:rPr>
      </w:pPr>
      <w:r w:rsidRPr="00EB7FB7">
        <w:rPr>
          <w:rFonts w:asciiTheme="majorHAnsi" w:hAnsiTheme="majorHAnsi" w:cstheme="majorHAnsi"/>
          <w:b/>
          <w:sz w:val="20"/>
        </w:rPr>
        <w:t xml:space="preserve">Mr. </w:t>
      </w:r>
      <w:proofErr w:type="spellStart"/>
      <w:r w:rsidRPr="00EB7FB7">
        <w:rPr>
          <w:rFonts w:asciiTheme="majorHAnsi" w:hAnsiTheme="majorHAnsi" w:cstheme="majorHAnsi"/>
          <w:b/>
          <w:sz w:val="20"/>
        </w:rPr>
        <w:t>Aseem</w:t>
      </w:r>
      <w:proofErr w:type="spellEnd"/>
      <w:r w:rsidRPr="00EB7FB7">
        <w:rPr>
          <w:rFonts w:asciiTheme="majorHAnsi" w:hAnsiTheme="majorHAnsi" w:cstheme="majorHAnsi"/>
          <w:b/>
          <w:sz w:val="20"/>
        </w:rPr>
        <w:t xml:space="preserve"> Kumar </w:t>
      </w:r>
      <w:proofErr w:type="gramStart"/>
      <w:r w:rsidRPr="00EB7FB7">
        <w:rPr>
          <w:rFonts w:asciiTheme="majorHAnsi" w:hAnsiTheme="majorHAnsi" w:cstheme="majorHAnsi"/>
          <w:b/>
          <w:sz w:val="20"/>
        </w:rPr>
        <w:t>Singh</w:t>
      </w:r>
      <w:r w:rsidR="00C613F2" w:rsidRPr="00EB7FB7">
        <w:rPr>
          <w:rFonts w:asciiTheme="majorHAnsi" w:hAnsiTheme="majorHAnsi" w:cstheme="majorHAnsi"/>
          <w:b/>
          <w:sz w:val="20"/>
        </w:rPr>
        <w:t>,…</w:t>
      </w:r>
      <w:proofErr w:type="gramEnd"/>
      <w:r w:rsidR="00C613F2" w:rsidRPr="00EB7FB7">
        <w:rPr>
          <w:rFonts w:asciiTheme="majorHAnsi" w:hAnsiTheme="majorHAnsi" w:cstheme="majorHAnsi"/>
          <w:b/>
          <w:sz w:val="20"/>
        </w:rPr>
        <w:t>……………………………………………………</w:t>
      </w:r>
      <w:r w:rsidR="00ED26C7">
        <w:rPr>
          <w:rFonts w:asciiTheme="majorHAnsi" w:hAnsiTheme="majorHAnsi" w:cstheme="majorHAnsi"/>
          <w:b/>
          <w:sz w:val="20"/>
        </w:rPr>
        <w:t>..</w:t>
      </w:r>
      <w:r w:rsidR="00C613F2" w:rsidRPr="00EB7FB7">
        <w:rPr>
          <w:rFonts w:asciiTheme="majorHAnsi" w:hAnsiTheme="majorHAnsi" w:cstheme="majorHAnsi"/>
          <w:b/>
          <w:sz w:val="20"/>
        </w:rPr>
        <w:t>Borrower</w:t>
      </w:r>
    </w:p>
    <w:p w:rsidR="00C613F2" w:rsidRPr="00EB7FB7" w:rsidRDefault="00D05666" w:rsidP="00D05666">
      <w:pPr>
        <w:pStyle w:val="BodyText"/>
        <w:ind w:left="720"/>
        <w:rPr>
          <w:rFonts w:asciiTheme="majorHAnsi" w:hAnsiTheme="majorHAnsi" w:cstheme="majorHAnsi"/>
          <w:sz w:val="20"/>
        </w:rPr>
      </w:pPr>
      <w:r w:rsidRPr="00EB7FB7">
        <w:rPr>
          <w:rFonts w:asciiTheme="majorHAnsi" w:hAnsiTheme="majorHAnsi" w:cstheme="majorHAnsi"/>
          <w:sz w:val="20"/>
        </w:rPr>
        <w:t xml:space="preserve">69, </w:t>
      </w:r>
      <w:proofErr w:type="spellStart"/>
      <w:r w:rsidRPr="00EB7FB7">
        <w:rPr>
          <w:rFonts w:asciiTheme="majorHAnsi" w:hAnsiTheme="majorHAnsi" w:cstheme="majorHAnsi"/>
          <w:sz w:val="20"/>
        </w:rPr>
        <w:t>Gulmohar</w:t>
      </w:r>
      <w:proofErr w:type="spellEnd"/>
      <w:r w:rsidRPr="00EB7FB7">
        <w:rPr>
          <w:rFonts w:asciiTheme="majorHAnsi" w:hAnsiTheme="majorHAnsi" w:cstheme="majorHAnsi"/>
          <w:sz w:val="20"/>
        </w:rPr>
        <w:t xml:space="preserve"> </w:t>
      </w:r>
      <w:proofErr w:type="spellStart"/>
      <w:r w:rsidRPr="00EB7FB7">
        <w:rPr>
          <w:rFonts w:asciiTheme="majorHAnsi" w:hAnsiTheme="majorHAnsi" w:cstheme="majorHAnsi"/>
          <w:sz w:val="20"/>
        </w:rPr>
        <w:t>Banglow</w:t>
      </w:r>
      <w:proofErr w:type="spellEnd"/>
      <w:r w:rsidRPr="00EB7FB7">
        <w:rPr>
          <w:rFonts w:asciiTheme="majorHAnsi" w:hAnsiTheme="majorHAnsi" w:cstheme="majorHAnsi"/>
          <w:sz w:val="20"/>
        </w:rPr>
        <w:t xml:space="preserve"> No-66, E-08 </w:t>
      </w:r>
      <w:proofErr w:type="spellStart"/>
      <w:r w:rsidRPr="00EB7FB7">
        <w:rPr>
          <w:rFonts w:asciiTheme="majorHAnsi" w:hAnsiTheme="majorHAnsi" w:cstheme="majorHAnsi"/>
          <w:sz w:val="20"/>
        </w:rPr>
        <w:t>Gulmohar</w:t>
      </w:r>
      <w:proofErr w:type="spellEnd"/>
      <w:r w:rsidRPr="00EB7FB7">
        <w:rPr>
          <w:rFonts w:asciiTheme="majorHAnsi" w:hAnsiTheme="majorHAnsi" w:cstheme="majorHAnsi"/>
          <w:sz w:val="20"/>
        </w:rPr>
        <w:t xml:space="preserve"> Paras Majestic, Bhopal (M.P.)- 462016 </w:t>
      </w:r>
    </w:p>
    <w:p w:rsidR="00C613F2" w:rsidRPr="00EB7FB7" w:rsidRDefault="00D05666" w:rsidP="00C613F2">
      <w:pPr>
        <w:pStyle w:val="BodyText"/>
        <w:numPr>
          <w:ilvl w:val="0"/>
          <w:numId w:val="4"/>
        </w:numPr>
        <w:spacing w:after="0"/>
        <w:rPr>
          <w:rFonts w:asciiTheme="majorHAnsi" w:hAnsiTheme="majorHAnsi" w:cstheme="majorHAnsi"/>
          <w:b/>
          <w:sz w:val="20"/>
        </w:rPr>
      </w:pPr>
      <w:r w:rsidRPr="00EB7FB7">
        <w:rPr>
          <w:rFonts w:asciiTheme="majorHAnsi" w:hAnsiTheme="majorHAnsi" w:cstheme="majorHAnsi"/>
          <w:b/>
          <w:sz w:val="20"/>
        </w:rPr>
        <w:t xml:space="preserve">Mrs. </w:t>
      </w:r>
      <w:proofErr w:type="spellStart"/>
      <w:r w:rsidRPr="00EB7FB7">
        <w:rPr>
          <w:rFonts w:asciiTheme="majorHAnsi" w:hAnsiTheme="majorHAnsi" w:cstheme="majorHAnsi"/>
          <w:b/>
          <w:sz w:val="20"/>
        </w:rPr>
        <w:t>Deepa</w:t>
      </w:r>
      <w:proofErr w:type="spellEnd"/>
      <w:r w:rsidRPr="00EB7FB7">
        <w:rPr>
          <w:rFonts w:asciiTheme="majorHAnsi" w:hAnsiTheme="majorHAnsi" w:cstheme="majorHAnsi"/>
          <w:b/>
          <w:sz w:val="20"/>
        </w:rPr>
        <w:t xml:space="preserve"> Singh…………………….</w:t>
      </w:r>
      <w:r w:rsidR="00C613F2" w:rsidRPr="00EB7FB7">
        <w:rPr>
          <w:rFonts w:asciiTheme="majorHAnsi" w:hAnsiTheme="majorHAnsi" w:cstheme="majorHAnsi"/>
          <w:b/>
          <w:sz w:val="20"/>
        </w:rPr>
        <w:t>…………………………………………</w:t>
      </w:r>
      <w:proofErr w:type="gramStart"/>
      <w:r w:rsidR="00C613F2" w:rsidRPr="00EB7FB7">
        <w:rPr>
          <w:rFonts w:asciiTheme="majorHAnsi" w:hAnsiTheme="majorHAnsi" w:cstheme="majorHAnsi"/>
          <w:b/>
          <w:sz w:val="20"/>
        </w:rPr>
        <w:t>…</w:t>
      </w:r>
      <w:r w:rsidR="00ED26C7">
        <w:rPr>
          <w:rFonts w:asciiTheme="majorHAnsi" w:hAnsiTheme="majorHAnsi" w:cstheme="majorHAnsi"/>
          <w:b/>
          <w:sz w:val="20"/>
        </w:rPr>
        <w:t>..</w:t>
      </w:r>
      <w:proofErr w:type="gramEnd"/>
      <w:r w:rsidR="00C613F2" w:rsidRPr="00EB7FB7">
        <w:rPr>
          <w:rFonts w:asciiTheme="majorHAnsi" w:hAnsiTheme="majorHAnsi" w:cstheme="majorHAnsi"/>
          <w:b/>
          <w:sz w:val="20"/>
        </w:rPr>
        <w:t>Co-Borrower</w:t>
      </w:r>
    </w:p>
    <w:p w:rsidR="00C613F2" w:rsidRPr="00EB7FB7" w:rsidRDefault="00D05666" w:rsidP="00917FB8">
      <w:pPr>
        <w:pStyle w:val="BodyText"/>
        <w:ind w:left="720"/>
        <w:rPr>
          <w:rFonts w:asciiTheme="majorHAnsi" w:hAnsiTheme="majorHAnsi" w:cstheme="majorHAnsi"/>
          <w:sz w:val="20"/>
        </w:rPr>
      </w:pPr>
      <w:r w:rsidRPr="00EB7FB7">
        <w:rPr>
          <w:rFonts w:asciiTheme="majorHAnsi" w:hAnsiTheme="majorHAnsi" w:cstheme="majorHAnsi"/>
          <w:sz w:val="20"/>
        </w:rPr>
        <w:t xml:space="preserve">69, </w:t>
      </w:r>
      <w:proofErr w:type="spellStart"/>
      <w:r w:rsidRPr="00EB7FB7">
        <w:rPr>
          <w:rFonts w:asciiTheme="majorHAnsi" w:hAnsiTheme="majorHAnsi" w:cstheme="majorHAnsi"/>
          <w:sz w:val="20"/>
        </w:rPr>
        <w:t>Gulmohar</w:t>
      </w:r>
      <w:proofErr w:type="spellEnd"/>
      <w:r w:rsidRPr="00EB7FB7">
        <w:rPr>
          <w:rFonts w:asciiTheme="majorHAnsi" w:hAnsiTheme="majorHAnsi" w:cstheme="majorHAnsi"/>
          <w:sz w:val="20"/>
        </w:rPr>
        <w:t xml:space="preserve"> </w:t>
      </w:r>
      <w:proofErr w:type="spellStart"/>
      <w:r w:rsidRPr="00EB7FB7">
        <w:rPr>
          <w:rFonts w:asciiTheme="majorHAnsi" w:hAnsiTheme="majorHAnsi" w:cstheme="majorHAnsi"/>
          <w:sz w:val="20"/>
        </w:rPr>
        <w:t>Banglow</w:t>
      </w:r>
      <w:proofErr w:type="spellEnd"/>
      <w:r w:rsidRPr="00EB7FB7">
        <w:rPr>
          <w:rFonts w:asciiTheme="majorHAnsi" w:hAnsiTheme="majorHAnsi" w:cstheme="majorHAnsi"/>
          <w:sz w:val="20"/>
        </w:rPr>
        <w:t xml:space="preserve"> No-66, E-08 </w:t>
      </w:r>
      <w:proofErr w:type="spellStart"/>
      <w:r w:rsidRPr="00EB7FB7">
        <w:rPr>
          <w:rFonts w:asciiTheme="majorHAnsi" w:hAnsiTheme="majorHAnsi" w:cstheme="majorHAnsi"/>
          <w:sz w:val="20"/>
        </w:rPr>
        <w:t>Gulmohar</w:t>
      </w:r>
      <w:proofErr w:type="spellEnd"/>
      <w:r w:rsidRPr="00EB7FB7">
        <w:rPr>
          <w:rFonts w:asciiTheme="majorHAnsi" w:hAnsiTheme="majorHAnsi" w:cstheme="majorHAnsi"/>
          <w:sz w:val="20"/>
        </w:rPr>
        <w:t xml:space="preserve"> Paras Majestic, Bhopal (M.P.)- 462016 </w:t>
      </w:r>
    </w:p>
    <w:p w:rsidR="00C613F2" w:rsidRPr="00EB7FB7" w:rsidRDefault="00917FB8" w:rsidP="00C613F2">
      <w:pPr>
        <w:pStyle w:val="BodyText"/>
        <w:numPr>
          <w:ilvl w:val="0"/>
          <w:numId w:val="4"/>
        </w:numPr>
        <w:spacing w:after="0"/>
        <w:rPr>
          <w:rFonts w:asciiTheme="majorHAnsi" w:hAnsiTheme="majorHAnsi" w:cstheme="majorHAnsi"/>
          <w:b/>
          <w:sz w:val="20"/>
        </w:rPr>
      </w:pPr>
      <w:r w:rsidRPr="00EB7FB7">
        <w:rPr>
          <w:rFonts w:asciiTheme="majorHAnsi" w:hAnsiTheme="majorHAnsi" w:cstheme="majorHAnsi"/>
          <w:b/>
          <w:sz w:val="20"/>
        </w:rPr>
        <w:t>M/s Power Industries</w:t>
      </w:r>
      <w:r w:rsidR="00C613F2" w:rsidRPr="00EB7FB7">
        <w:rPr>
          <w:rFonts w:asciiTheme="majorHAnsi" w:hAnsiTheme="majorHAnsi" w:cstheme="majorHAnsi"/>
          <w:b/>
          <w:sz w:val="20"/>
        </w:rPr>
        <w:t>…………………………………………………</w:t>
      </w:r>
      <w:r w:rsidR="00ED26C7">
        <w:rPr>
          <w:rFonts w:asciiTheme="majorHAnsi" w:hAnsiTheme="majorHAnsi" w:cstheme="majorHAnsi"/>
          <w:b/>
          <w:sz w:val="20"/>
        </w:rPr>
        <w:t>………</w:t>
      </w:r>
      <w:proofErr w:type="gramStart"/>
      <w:r w:rsidR="00ED26C7">
        <w:rPr>
          <w:rFonts w:asciiTheme="majorHAnsi" w:hAnsiTheme="majorHAnsi" w:cstheme="majorHAnsi"/>
          <w:b/>
          <w:sz w:val="20"/>
        </w:rPr>
        <w:t>…..</w:t>
      </w:r>
      <w:proofErr w:type="gramEnd"/>
      <w:r w:rsidR="00C613F2" w:rsidRPr="00EB7FB7">
        <w:rPr>
          <w:rFonts w:asciiTheme="majorHAnsi" w:hAnsiTheme="majorHAnsi" w:cstheme="majorHAnsi"/>
          <w:b/>
          <w:sz w:val="20"/>
        </w:rPr>
        <w:t>Co-Borrower</w:t>
      </w:r>
    </w:p>
    <w:p w:rsidR="00C613F2" w:rsidRPr="00EB7FB7" w:rsidRDefault="00917FB8" w:rsidP="00C613F2">
      <w:pPr>
        <w:pStyle w:val="ListParagraph"/>
        <w:rPr>
          <w:rFonts w:asciiTheme="majorHAnsi" w:hAnsiTheme="majorHAnsi" w:cstheme="majorHAnsi"/>
          <w:sz w:val="20"/>
        </w:rPr>
      </w:pPr>
      <w:r w:rsidRPr="00EB7FB7">
        <w:rPr>
          <w:rFonts w:asciiTheme="majorHAnsi" w:hAnsiTheme="majorHAnsi" w:cstheme="majorHAnsi"/>
          <w:sz w:val="20"/>
        </w:rPr>
        <w:t>3</w:t>
      </w:r>
      <w:r w:rsidRPr="00EB7FB7">
        <w:rPr>
          <w:rFonts w:asciiTheme="majorHAnsi" w:hAnsiTheme="majorHAnsi" w:cstheme="majorHAnsi"/>
          <w:sz w:val="20"/>
          <w:vertAlign w:val="superscript"/>
        </w:rPr>
        <w:t>rd</w:t>
      </w:r>
      <w:r w:rsidR="00CC5D79" w:rsidRPr="00EB7FB7">
        <w:rPr>
          <w:rFonts w:asciiTheme="majorHAnsi" w:hAnsiTheme="majorHAnsi" w:cstheme="majorHAnsi"/>
          <w:sz w:val="20"/>
        </w:rPr>
        <w:t xml:space="preserve"> Floor, Power Plaza, B-29, </w:t>
      </w:r>
      <w:proofErr w:type="spellStart"/>
      <w:r w:rsidR="00CC5D79" w:rsidRPr="00EB7FB7">
        <w:rPr>
          <w:rFonts w:asciiTheme="majorHAnsi" w:hAnsiTheme="majorHAnsi" w:cstheme="majorHAnsi"/>
          <w:sz w:val="20"/>
        </w:rPr>
        <w:t>Kart</w:t>
      </w:r>
      <w:r w:rsidRPr="00EB7FB7">
        <w:rPr>
          <w:rFonts w:asciiTheme="majorHAnsi" w:hAnsiTheme="majorHAnsi" w:cstheme="majorHAnsi"/>
          <w:sz w:val="20"/>
        </w:rPr>
        <w:t>sturba</w:t>
      </w:r>
      <w:proofErr w:type="spellEnd"/>
      <w:r w:rsidRPr="00EB7FB7">
        <w:rPr>
          <w:rFonts w:asciiTheme="majorHAnsi" w:hAnsiTheme="majorHAnsi" w:cstheme="majorHAnsi"/>
          <w:sz w:val="20"/>
        </w:rPr>
        <w:t xml:space="preserve"> </w:t>
      </w:r>
      <w:proofErr w:type="spellStart"/>
      <w:r w:rsidRPr="00EB7FB7">
        <w:rPr>
          <w:rFonts w:asciiTheme="majorHAnsi" w:hAnsiTheme="majorHAnsi" w:cstheme="majorHAnsi"/>
          <w:sz w:val="20"/>
        </w:rPr>
        <w:t>nagar</w:t>
      </w:r>
      <w:proofErr w:type="spellEnd"/>
      <w:r w:rsidRPr="00EB7FB7">
        <w:rPr>
          <w:rFonts w:asciiTheme="majorHAnsi" w:hAnsiTheme="majorHAnsi" w:cstheme="majorHAnsi"/>
          <w:sz w:val="20"/>
        </w:rPr>
        <w:t>, Bhopal (M.P.)- 462013</w:t>
      </w:r>
    </w:p>
    <w:p w:rsidR="00C613F2" w:rsidRPr="00EB7FB7" w:rsidRDefault="00C613F2" w:rsidP="00C613F2">
      <w:pPr>
        <w:rPr>
          <w:rFonts w:asciiTheme="majorHAnsi" w:hAnsiTheme="majorHAnsi" w:cstheme="majorHAnsi"/>
          <w:sz w:val="20"/>
        </w:rPr>
      </w:pPr>
    </w:p>
    <w:p w:rsidR="00C613F2" w:rsidRPr="00EB7FB7" w:rsidRDefault="00C613F2" w:rsidP="00C613F2">
      <w:pPr>
        <w:rPr>
          <w:rFonts w:asciiTheme="majorHAnsi" w:hAnsiTheme="majorHAnsi" w:cstheme="majorHAnsi"/>
          <w:sz w:val="20"/>
        </w:rPr>
      </w:pPr>
    </w:p>
    <w:p w:rsidR="00917FB8" w:rsidRPr="00EB7FB7" w:rsidRDefault="00917FB8" w:rsidP="00917FB8">
      <w:pPr>
        <w:pStyle w:val="Default"/>
        <w:jc w:val="both"/>
        <w:rPr>
          <w:rFonts w:asciiTheme="majorHAnsi" w:eastAsia="Times New Roman" w:hAnsiTheme="majorHAnsi" w:cstheme="majorHAnsi"/>
          <w:color w:val="auto"/>
          <w:sz w:val="20"/>
          <w:szCs w:val="20"/>
        </w:rPr>
      </w:pPr>
      <w:r w:rsidRPr="00EB7FB7">
        <w:rPr>
          <w:rFonts w:asciiTheme="majorHAnsi" w:eastAsia="Times New Roman" w:hAnsiTheme="majorHAnsi" w:cstheme="majorHAnsi"/>
          <w:b/>
          <w:color w:val="auto"/>
          <w:sz w:val="20"/>
          <w:szCs w:val="20"/>
        </w:rPr>
        <w:t>SUBJECT:</w:t>
      </w:r>
      <w:r w:rsidRPr="00EB7FB7">
        <w:rPr>
          <w:rFonts w:asciiTheme="majorHAnsi" w:eastAsia="Times New Roman" w:hAnsiTheme="majorHAnsi" w:cstheme="majorHAnsi"/>
          <w:color w:val="auto"/>
          <w:sz w:val="20"/>
          <w:szCs w:val="20"/>
        </w:rPr>
        <w:t xml:space="preserve">  Notice Under Proviso to Rule 9(1) of SECURITY INTEREST (ENFORCEMENT) RULES, 2002 of 15 days for sale of secured asset i.e. property being all part and parcel of “land and building bearing </w:t>
      </w:r>
      <w:r w:rsidR="00CC5D79" w:rsidRPr="00EB7FB7">
        <w:rPr>
          <w:rFonts w:asciiTheme="majorHAnsi" w:eastAsia="Times New Roman" w:hAnsiTheme="majorHAnsi" w:cstheme="majorHAnsi"/>
          <w:color w:val="auto"/>
          <w:sz w:val="20"/>
          <w:szCs w:val="20"/>
        </w:rPr>
        <w:t>H. no. 34</w:t>
      </w:r>
      <w:r w:rsidRPr="00EB7FB7">
        <w:rPr>
          <w:rFonts w:asciiTheme="majorHAnsi" w:eastAsia="Times New Roman" w:hAnsiTheme="majorHAnsi" w:cstheme="majorHAnsi"/>
          <w:color w:val="auto"/>
          <w:sz w:val="20"/>
          <w:szCs w:val="20"/>
        </w:rPr>
        <w:t>,</w:t>
      </w:r>
      <w:r w:rsidR="00CC5D79" w:rsidRPr="00EB7FB7">
        <w:rPr>
          <w:rFonts w:asciiTheme="majorHAnsi" w:eastAsia="Times New Roman" w:hAnsiTheme="majorHAnsi" w:cstheme="majorHAnsi"/>
          <w:color w:val="auto"/>
          <w:sz w:val="20"/>
          <w:szCs w:val="20"/>
        </w:rPr>
        <w:t xml:space="preserve"> 35</w:t>
      </w:r>
      <w:r w:rsidRPr="00EB7FB7">
        <w:rPr>
          <w:rFonts w:asciiTheme="majorHAnsi" w:eastAsia="Times New Roman" w:hAnsiTheme="majorHAnsi" w:cstheme="majorHAnsi"/>
          <w:color w:val="auto"/>
          <w:sz w:val="20"/>
          <w:szCs w:val="20"/>
        </w:rPr>
        <w:t xml:space="preserve"> </w:t>
      </w:r>
      <w:r w:rsidR="00CC5D79" w:rsidRPr="00EB7FB7">
        <w:rPr>
          <w:rFonts w:asciiTheme="majorHAnsi" w:eastAsia="Times New Roman" w:hAnsiTheme="majorHAnsi" w:cstheme="majorHAnsi"/>
          <w:color w:val="auto"/>
          <w:sz w:val="20"/>
          <w:szCs w:val="20"/>
        </w:rPr>
        <w:t xml:space="preserve">Comfort Heritage near Rajeev Nagar, Gram </w:t>
      </w:r>
      <w:proofErr w:type="spellStart"/>
      <w:r w:rsidR="00CC5D79" w:rsidRPr="00EB7FB7">
        <w:rPr>
          <w:rFonts w:asciiTheme="majorHAnsi" w:eastAsia="Times New Roman" w:hAnsiTheme="majorHAnsi" w:cstheme="majorHAnsi"/>
          <w:color w:val="auto"/>
          <w:sz w:val="20"/>
          <w:szCs w:val="20"/>
        </w:rPr>
        <w:t>Narela</w:t>
      </w:r>
      <w:proofErr w:type="spellEnd"/>
      <w:r w:rsidR="00CC5D79" w:rsidRPr="00EB7FB7">
        <w:rPr>
          <w:rFonts w:asciiTheme="majorHAnsi" w:eastAsia="Times New Roman" w:hAnsiTheme="majorHAnsi" w:cstheme="majorHAnsi"/>
          <w:color w:val="auto"/>
          <w:sz w:val="20"/>
          <w:szCs w:val="20"/>
        </w:rPr>
        <w:t xml:space="preserve"> </w:t>
      </w:r>
      <w:proofErr w:type="spellStart"/>
      <w:r w:rsidR="00CC5D79" w:rsidRPr="00EB7FB7">
        <w:rPr>
          <w:rFonts w:asciiTheme="majorHAnsi" w:eastAsia="Times New Roman" w:hAnsiTheme="majorHAnsi" w:cstheme="majorHAnsi"/>
          <w:color w:val="auto"/>
          <w:sz w:val="20"/>
          <w:szCs w:val="20"/>
        </w:rPr>
        <w:t>Shankari</w:t>
      </w:r>
      <w:proofErr w:type="spellEnd"/>
      <w:r w:rsidR="00CC5D79" w:rsidRPr="00EB7FB7">
        <w:rPr>
          <w:rFonts w:asciiTheme="majorHAnsi" w:eastAsia="Times New Roman" w:hAnsiTheme="majorHAnsi" w:cstheme="majorHAnsi"/>
          <w:color w:val="auto"/>
          <w:sz w:val="20"/>
          <w:szCs w:val="20"/>
        </w:rPr>
        <w:t xml:space="preserve">, Ward No. 6, Bhopal </w:t>
      </w:r>
      <w:r w:rsidRPr="00EB7FB7">
        <w:rPr>
          <w:rFonts w:asciiTheme="majorHAnsi" w:eastAsia="Times New Roman" w:hAnsiTheme="majorHAnsi" w:cstheme="majorHAnsi"/>
          <w:color w:val="auto"/>
          <w:sz w:val="20"/>
          <w:szCs w:val="20"/>
        </w:rPr>
        <w:t>Madhya Pradesh</w:t>
      </w:r>
      <w:r w:rsidR="00CC5D79" w:rsidRPr="00EB7FB7">
        <w:rPr>
          <w:rFonts w:asciiTheme="majorHAnsi" w:eastAsia="Times New Roman" w:hAnsiTheme="majorHAnsi" w:cstheme="majorHAnsi"/>
          <w:color w:val="auto"/>
          <w:sz w:val="20"/>
          <w:szCs w:val="20"/>
        </w:rPr>
        <w:t>- 462001</w:t>
      </w:r>
      <w:r w:rsidRPr="00EB7FB7">
        <w:rPr>
          <w:rFonts w:asciiTheme="majorHAnsi" w:eastAsia="Times New Roman" w:hAnsiTheme="majorHAnsi" w:cstheme="majorHAnsi"/>
          <w:color w:val="auto"/>
          <w:sz w:val="20"/>
          <w:szCs w:val="20"/>
        </w:rPr>
        <w:t xml:space="preserve">.” </w:t>
      </w:r>
      <w:r w:rsidR="00EB3E7A" w:rsidRPr="00EB7FB7">
        <w:rPr>
          <w:rFonts w:asciiTheme="majorHAnsi" w:eastAsia="Times New Roman" w:hAnsiTheme="majorHAnsi" w:cstheme="majorHAnsi"/>
          <w:color w:val="auto"/>
          <w:sz w:val="20"/>
          <w:szCs w:val="20"/>
        </w:rPr>
        <w:t>by E- Auction</w:t>
      </w:r>
      <w:r w:rsidRPr="00EB7FB7">
        <w:rPr>
          <w:rFonts w:asciiTheme="majorHAnsi" w:eastAsia="Times New Roman" w:hAnsiTheme="majorHAnsi" w:cstheme="majorHAnsi"/>
          <w:color w:val="auto"/>
          <w:sz w:val="20"/>
          <w:szCs w:val="20"/>
        </w:rPr>
        <w:t>.</w:t>
      </w:r>
    </w:p>
    <w:p w:rsidR="00C613F2" w:rsidRPr="00EB7FB7" w:rsidRDefault="00C613F2" w:rsidP="00C613F2">
      <w:pPr>
        <w:rPr>
          <w:rFonts w:asciiTheme="majorHAnsi" w:hAnsiTheme="majorHAnsi" w:cstheme="majorHAnsi"/>
          <w:sz w:val="20"/>
        </w:rPr>
      </w:pPr>
    </w:p>
    <w:p w:rsidR="00C613F2" w:rsidRPr="00EB7FB7" w:rsidRDefault="00C613F2" w:rsidP="00C613F2">
      <w:pPr>
        <w:rPr>
          <w:rFonts w:asciiTheme="majorHAnsi" w:hAnsiTheme="majorHAnsi" w:cstheme="majorHAnsi"/>
          <w:sz w:val="20"/>
        </w:rPr>
      </w:pPr>
      <w:r w:rsidRPr="00EB7FB7">
        <w:rPr>
          <w:rFonts w:asciiTheme="majorHAnsi" w:hAnsiTheme="majorHAnsi" w:cstheme="majorHAnsi"/>
          <w:sz w:val="20"/>
        </w:rPr>
        <w:t xml:space="preserve">                  </w:t>
      </w:r>
      <w:r w:rsidR="00917FB8" w:rsidRPr="00EB7FB7">
        <w:rPr>
          <w:rFonts w:asciiTheme="majorHAnsi" w:hAnsiTheme="majorHAnsi" w:cstheme="majorHAnsi"/>
          <w:sz w:val="20"/>
        </w:rPr>
        <w:t xml:space="preserve">                               </w:t>
      </w:r>
      <w:r w:rsidRPr="00EB7FB7">
        <w:rPr>
          <w:rFonts w:asciiTheme="majorHAnsi" w:hAnsiTheme="majorHAnsi" w:cstheme="majorHAnsi"/>
          <w:sz w:val="20"/>
        </w:rPr>
        <w:t xml:space="preserve">                                                                </w:t>
      </w:r>
    </w:p>
    <w:p w:rsidR="00C613F2" w:rsidRPr="00EB7FB7" w:rsidRDefault="00C613F2" w:rsidP="00C613F2">
      <w:pPr>
        <w:rPr>
          <w:rFonts w:asciiTheme="majorHAnsi" w:hAnsiTheme="majorHAnsi" w:cstheme="majorHAnsi"/>
          <w:sz w:val="20"/>
        </w:rPr>
      </w:pPr>
      <w:r w:rsidRPr="00EB7FB7">
        <w:rPr>
          <w:rFonts w:asciiTheme="majorHAnsi" w:hAnsiTheme="majorHAnsi" w:cstheme="majorHAnsi"/>
          <w:sz w:val="20"/>
        </w:rPr>
        <w:t xml:space="preserve">Sir/ Madam, </w:t>
      </w:r>
    </w:p>
    <w:p w:rsidR="00C613F2" w:rsidRPr="00EB7FB7" w:rsidRDefault="00C613F2" w:rsidP="00C613F2">
      <w:pPr>
        <w:rPr>
          <w:rFonts w:asciiTheme="majorHAnsi" w:hAnsiTheme="majorHAnsi" w:cstheme="majorHAnsi"/>
          <w:sz w:val="20"/>
        </w:rPr>
      </w:pPr>
    </w:p>
    <w:p w:rsidR="00EB7FB7" w:rsidRPr="003436F7" w:rsidRDefault="00C613F2" w:rsidP="00EB7FB7">
      <w:pPr>
        <w:numPr>
          <w:ilvl w:val="0"/>
          <w:numId w:val="2"/>
        </w:numPr>
        <w:spacing w:line="360" w:lineRule="auto"/>
        <w:rPr>
          <w:rFonts w:asciiTheme="majorHAnsi" w:hAnsiTheme="majorHAnsi" w:cstheme="majorHAnsi"/>
          <w:sz w:val="20"/>
        </w:rPr>
      </w:pPr>
      <w:r w:rsidRPr="00EB7FB7">
        <w:rPr>
          <w:rFonts w:asciiTheme="majorHAnsi" w:hAnsiTheme="majorHAnsi" w:cstheme="majorHAnsi"/>
          <w:sz w:val="20"/>
        </w:rPr>
        <w:t xml:space="preserve">You are aware that </w:t>
      </w:r>
      <w:r w:rsidRPr="00EB7FB7">
        <w:rPr>
          <w:rFonts w:asciiTheme="majorHAnsi" w:hAnsiTheme="majorHAnsi" w:cstheme="majorHAnsi"/>
          <w:b/>
          <w:sz w:val="20"/>
        </w:rPr>
        <w:t>Aditya Birla Housing Finance Limited</w:t>
      </w:r>
      <w:r w:rsidRPr="00EB7FB7">
        <w:rPr>
          <w:rFonts w:asciiTheme="majorHAnsi" w:hAnsiTheme="majorHAnsi" w:cstheme="majorHAnsi"/>
          <w:sz w:val="20"/>
        </w:rPr>
        <w:t xml:space="preserve">, having its office at </w:t>
      </w:r>
      <w:r w:rsidR="00EB3E7A" w:rsidRPr="00EB7FB7">
        <w:rPr>
          <w:rFonts w:asciiTheme="majorHAnsi" w:hAnsiTheme="majorHAnsi" w:cstheme="majorHAnsi"/>
          <w:sz w:val="20"/>
        </w:rPr>
        <w:t xml:space="preserve">Kay </w:t>
      </w:r>
      <w:proofErr w:type="spellStart"/>
      <w:r w:rsidR="00EB3E7A" w:rsidRPr="00EB7FB7">
        <w:rPr>
          <w:rFonts w:asciiTheme="majorHAnsi" w:hAnsiTheme="majorHAnsi" w:cstheme="majorHAnsi"/>
          <w:sz w:val="20"/>
        </w:rPr>
        <w:t>Kay</w:t>
      </w:r>
      <w:proofErr w:type="spellEnd"/>
      <w:r w:rsidR="00EB3E7A" w:rsidRPr="00EB7FB7">
        <w:rPr>
          <w:rFonts w:asciiTheme="majorHAnsi" w:hAnsiTheme="majorHAnsi" w:cstheme="majorHAnsi"/>
          <w:sz w:val="20"/>
        </w:rPr>
        <w:t xml:space="preserve"> Business Center, Mezzanine Floor, Plot No. 133, M.P. Nagar, Zone 1, Bhopal Madhya Pradesh-462011</w:t>
      </w:r>
      <w:r w:rsidRPr="00EB7FB7">
        <w:rPr>
          <w:rFonts w:asciiTheme="majorHAnsi" w:hAnsiTheme="majorHAnsi" w:cstheme="majorHAnsi"/>
          <w:sz w:val="20"/>
        </w:rPr>
        <w:t xml:space="preserve"> [Hereinafter called as “ABHFL”], issued a notice under Section 13 (2) of the Securitization and Reconstruction of Financial Assets and Enforcement of Security Interest Act 2002 (54 of 2002) (hereinafter referred to as ‘the said Act’). The borrower/s having failed to repay the amount, notice is hereby given to the borrower/s that the undersigned has taken Physical possession of the property described herein below in exercise of</w:t>
      </w:r>
      <w:r w:rsidR="00EB3E7A" w:rsidRPr="00EB7FB7">
        <w:rPr>
          <w:rFonts w:asciiTheme="majorHAnsi" w:hAnsiTheme="majorHAnsi" w:cstheme="majorHAnsi"/>
          <w:sz w:val="20"/>
        </w:rPr>
        <w:t xml:space="preserve"> the powers conferred on him</w:t>
      </w:r>
      <w:r w:rsidRPr="00EB7FB7">
        <w:rPr>
          <w:rFonts w:asciiTheme="majorHAnsi" w:hAnsiTheme="majorHAnsi" w:cstheme="majorHAnsi"/>
          <w:sz w:val="20"/>
        </w:rPr>
        <w:t xml:space="preserve"> under Section 13(4) of the said act read with rule 9 of the Security Interest</w:t>
      </w:r>
      <w:r w:rsidR="00EB7FB7">
        <w:rPr>
          <w:rFonts w:asciiTheme="majorHAnsi" w:hAnsiTheme="majorHAnsi" w:cstheme="majorHAnsi"/>
          <w:sz w:val="20"/>
        </w:rPr>
        <w:t xml:space="preserve"> </w:t>
      </w:r>
      <w:r w:rsidRPr="00EB7FB7">
        <w:rPr>
          <w:rFonts w:asciiTheme="majorHAnsi" w:hAnsiTheme="majorHAnsi" w:cstheme="majorHAnsi"/>
          <w:sz w:val="20"/>
        </w:rPr>
        <w:t xml:space="preserve">Enforcement Rules, 2002 (54 of 2002) on </w:t>
      </w:r>
      <w:r w:rsidRPr="00FE2F93">
        <w:rPr>
          <w:rFonts w:asciiTheme="majorHAnsi" w:hAnsiTheme="majorHAnsi" w:cstheme="majorHAnsi"/>
          <w:sz w:val="20"/>
        </w:rPr>
        <w:t xml:space="preserve">this </w:t>
      </w:r>
      <w:r w:rsidR="00FE2F93" w:rsidRPr="00FE2F93">
        <w:rPr>
          <w:rFonts w:asciiTheme="majorHAnsi" w:hAnsiTheme="majorHAnsi" w:cstheme="majorHAnsi"/>
          <w:b/>
          <w:sz w:val="20"/>
        </w:rPr>
        <w:t>27</w:t>
      </w:r>
      <w:r w:rsidRPr="00FE2F93">
        <w:rPr>
          <w:rFonts w:asciiTheme="majorHAnsi" w:hAnsiTheme="majorHAnsi" w:cstheme="majorHAnsi"/>
          <w:b/>
          <w:sz w:val="20"/>
          <w:vertAlign w:val="superscript"/>
        </w:rPr>
        <w:t>th</w:t>
      </w:r>
      <w:r w:rsidR="00FE2F93" w:rsidRPr="00FE2F93">
        <w:rPr>
          <w:rFonts w:asciiTheme="majorHAnsi" w:hAnsiTheme="majorHAnsi" w:cstheme="majorHAnsi"/>
          <w:b/>
          <w:sz w:val="20"/>
        </w:rPr>
        <w:t xml:space="preserve"> July</w:t>
      </w:r>
      <w:r w:rsidRPr="00FE2F93">
        <w:rPr>
          <w:rFonts w:asciiTheme="majorHAnsi" w:hAnsiTheme="majorHAnsi" w:cstheme="majorHAnsi"/>
          <w:b/>
          <w:sz w:val="20"/>
        </w:rPr>
        <w:t xml:space="preserve"> 2019 located at </w:t>
      </w:r>
      <w:r w:rsidR="00FE2F93" w:rsidRPr="00FE2F93">
        <w:rPr>
          <w:rFonts w:asciiTheme="majorHAnsi" w:hAnsiTheme="majorHAnsi" w:cstheme="majorHAnsi"/>
          <w:b/>
          <w:sz w:val="20"/>
        </w:rPr>
        <w:t xml:space="preserve">H. no. 34, 35 Comfort Heritage near Rajeev Nagar, Gram </w:t>
      </w:r>
      <w:proofErr w:type="spellStart"/>
      <w:r w:rsidR="00FE2F93" w:rsidRPr="00FE2F93">
        <w:rPr>
          <w:rFonts w:asciiTheme="majorHAnsi" w:hAnsiTheme="majorHAnsi" w:cstheme="majorHAnsi"/>
          <w:b/>
          <w:sz w:val="20"/>
        </w:rPr>
        <w:t>Narela</w:t>
      </w:r>
      <w:proofErr w:type="spellEnd"/>
      <w:r w:rsidR="00FE2F93" w:rsidRPr="00FE2F93">
        <w:rPr>
          <w:rFonts w:asciiTheme="majorHAnsi" w:hAnsiTheme="majorHAnsi" w:cstheme="majorHAnsi"/>
          <w:b/>
          <w:sz w:val="20"/>
        </w:rPr>
        <w:t xml:space="preserve"> </w:t>
      </w:r>
      <w:proofErr w:type="spellStart"/>
      <w:r w:rsidR="00FE2F93" w:rsidRPr="00FE2F93">
        <w:rPr>
          <w:rFonts w:asciiTheme="majorHAnsi" w:hAnsiTheme="majorHAnsi" w:cstheme="majorHAnsi"/>
          <w:b/>
          <w:sz w:val="20"/>
        </w:rPr>
        <w:t>Shankari</w:t>
      </w:r>
      <w:proofErr w:type="spellEnd"/>
      <w:r w:rsidR="00FE2F93" w:rsidRPr="00FE2F93">
        <w:rPr>
          <w:rFonts w:asciiTheme="majorHAnsi" w:hAnsiTheme="majorHAnsi" w:cstheme="majorHAnsi"/>
          <w:b/>
          <w:sz w:val="20"/>
        </w:rPr>
        <w:t>, Ward No. 6, Bhopal Madhya Pradesh- 462001</w:t>
      </w:r>
      <w:r w:rsidRPr="00FE2F93">
        <w:rPr>
          <w:rFonts w:asciiTheme="majorHAnsi" w:hAnsiTheme="majorHAnsi" w:cstheme="majorHAnsi"/>
          <w:b/>
          <w:sz w:val="20"/>
        </w:rPr>
        <w:t>,</w:t>
      </w:r>
      <w:r w:rsidRPr="00EB7FB7">
        <w:rPr>
          <w:rFonts w:asciiTheme="majorHAnsi" w:hAnsiTheme="majorHAnsi" w:cstheme="majorHAnsi"/>
          <w:sz w:val="20"/>
        </w:rPr>
        <w:t xml:space="preserve"> (hereinafter referred to as “the property”) from the aforesaid borrowers and taken over the same by the undersigned;</w:t>
      </w:r>
    </w:p>
    <w:p w:rsidR="00EB7FB7" w:rsidRDefault="00EB7FB7" w:rsidP="00EB7FB7">
      <w:pPr>
        <w:numPr>
          <w:ilvl w:val="0"/>
          <w:numId w:val="3"/>
        </w:numPr>
        <w:tabs>
          <w:tab w:val="clear" w:pos="720"/>
          <w:tab w:val="num" w:pos="540"/>
        </w:tabs>
        <w:spacing w:line="360" w:lineRule="auto"/>
        <w:ind w:left="540" w:hanging="540"/>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 xml:space="preserve">You are further aware that the undersigned, for and on behalf of </w:t>
      </w:r>
      <w:r w:rsidR="00C613F2" w:rsidRPr="00EB7FB7">
        <w:rPr>
          <w:rFonts w:asciiTheme="majorHAnsi" w:hAnsiTheme="majorHAnsi" w:cstheme="majorHAnsi"/>
          <w:b/>
          <w:sz w:val="20"/>
        </w:rPr>
        <w:t>Aditya Birla Housing Finance Limited</w:t>
      </w:r>
      <w:r>
        <w:rPr>
          <w:rFonts w:asciiTheme="majorHAnsi" w:hAnsiTheme="majorHAnsi" w:cstheme="majorHAnsi"/>
          <w:sz w:val="20"/>
        </w:rPr>
        <w:t xml:space="preserve"> is  </w:t>
      </w:r>
    </w:p>
    <w:p w:rsidR="00C613F2" w:rsidRPr="00EB7FB7" w:rsidRDefault="00EB7FB7" w:rsidP="00EB7FB7">
      <w:pPr>
        <w:spacing w:line="360" w:lineRule="auto"/>
        <w:ind w:left="540"/>
        <w:rPr>
          <w:rFonts w:asciiTheme="majorHAnsi" w:hAnsiTheme="majorHAnsi" w:cstheme="majorHAnsi"/>
          <w:sz w:val="20"/>
        </w:rPr>
      </w:pPr>
      <w:r>
        <w:rPr>
          <w:rFonts w:asciiTheme="majorHAnsi" w:hAnsiTheme="majorHAnsi" w:cstheme="majorHAnsi"/>
          <w:sz w:val="20"/>
        </w:rPr>
        <w:t xml:space="preserve">    now</w:t>
      </w:r>
      <w:r w:rsidRPr="00EB7FB7">
        <w:rPr>
          <w:rFonts w:asciiTheme="majorHAnsi" w:hAnsiTheme="majorHAnsi" w:cstheme="majorHAnsi"/>
          <w:sz w:val="20"/>
        </w:rPr>
        <w:t xml:space="preserve"> </w:t>
      </w:r>
      <w:r w:rsidR="00C613F2" w:rsidRPr="00EB7FB7">
        <w:rPr>
          <w:rFonts w:asciiTheme="majorHAnsi" w:hAnsiTheme="majorHAnsi" w:cstheme="majorHAnsi"/>
          <w:sz w:val="20"/>
        </w:rPr>
        <w:t>in possession of the said property;</w:t>
      </w:r>
    </w:p>
    <w:p w:rsidR="00EB7FB7" w:rsidRDefault="00EB7FB7" w:rsidP="00C613F2">
      <w:pPr>
        <w:numPr>
          <w:ilvl w:val="0"/>
          <w:numId w:val="3"/>
        </w:numPr>
        <w:tabs>
          <w:tab w:val="clear" w:pos="720"/>
          <w:tab w:val="num" w:pos="540"/>
        </w:tabs>
        <w:spacing w:line="360" w:lineRule="auto"/>
        <w:ind w:left="540" w:hanging="540"/>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 xml:space="preserve">You are also aware that under Section 13 (4) (a) of the said Act read with Rule 8 (5) of Security Interest </w:t>
      </w:r>
    </w:p>
    <w:p w:rsidR="00EB7FB7" w:rsidRDefault="00EB7FB7" w:rsidP="00EB7FB7">
      <w:pPr>
        <w:spacing w:line="360" w:lineRule="auto"/>
        <w:ind w:left="540"/>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 xml:space="preserve">(Enforcement) Rules, 2002, the undersigned is entitled to sell the said property by inviting tenders from </w:t>
      </w:r>
      <w:r>
        <w:rPr>
          <w:rFonts w:asciiTheme="majorHAnsi" w:hAnsiTheme="majorHAnsi" w:cstheme="majorHAnsi"/>
          <w:sz w:val="20"/>
        </w:rPr>
        <w:t xml:space="preserve"> </w:t>
      </w:r>
    </w:p>
    <w:p w:rsidR="00C613F2" w:rsidRPr="00EB7FB7" w:rsidRDefault="00EB7FB7" w:rsidP="00EB7FB7">
      <w:pPr>
        <w:spacing w:line="360" w:lineRule="auto"/>
        <w:ind w:left="540"/>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public or by holding Public Auction or by Private treaty or by E-Auction;</w:t>
      </w:r>
    </w:p>
    <w:p w:rsidR="00C613F2" w:rsidRPr="00EB7FB7" w:rsidRDefault="00C613F2" w:rsidP="00EB7FB7">
      <w:pPr>
        <w:pStyle w:val="BodyTextIndent2"/>
        <w:numPr>
          <w:ilvl w:val="0"/>
          <w:numId w:val="3"/>
        </w:numPr>
        <w:spacing w:line="360" w:lineRule="auto"/>
        <w:rPr>
          <w:rFonts w:asciiTheme="majorHAnsi" w:hAnsiTheme="majorHAnsi" w:cstheme="majorHAnsi"/>
          <w:sz w:val="20"/>
        </w:rPr>
      </w:pPr>
      <w:r w:rsidRPr="00EB7FB7">
        <w:rPr>
          <w:rFonts w:asciiTheme="majorHAnsi" w:hAnsiTheme="majorHAnsi" w:cstheme="majorHAnsi"/>
          <w:sz w:val="20"/>
        </w:rPr>
        <w:lastRenderedPageBreak/>
        <w:t xml:space="preserve">Now, please take notice that the said property will be sold by the undersigned by </w:t>
      </w:r>
      <w:r w:rsidRPr="00EB7FB7">
        <w:rPr>
          <w:rFonts w:asciiTheme="majorHAnsi" w:hAnsiTheme="majorHAnsi" w:cstheme="majorHAnsi"/>
          <w:b/>
          <w:sz w:val="20"/>
        </w:rPr>
        <w:t>Public E- Auction</w:t>
      </w:r>
      <w:r w:rsidRPr="00EB7FB7">
        <w:rPr>
          <w:rFonts w:asciiTheme="majorHAnsi" w:hAnsiTheme="majorHAnsi" w:cstheme="majorHAnsi"/>
          <w:sz w:val="20"/>
        </w:rPr>
        <w:t xml:space="preserve"> on </w:t>
      </w:r>
      <w:r w:rsidR="0051118E">
        <w:rPr>
          <w:rFonts w:asciiTheme="majorHAnsi" w:hAnsiTheme="majorHAnsi" w:cstheme="majorHAnsi"/>
          <w:b/>
          <w:sz w:val="20"/>
        </w:rPr>
        <w:t>24</w:t>
      </w:r>
      <w:r w:rsidR="00EB3E7A" w:rsidRPr="00EB7FB7">
        <w:rPr>
          <w:rFonts w:asciiTheme="majorHAnsi" w:hAnsiTheme="majorHAnsi" w:cstheme="majorHAnsi"/>
          <w:b/>
          <w:sz w:val="20"/>
        </w:rPr>
        <w:t xml:space="preserve"> Decem</w:t>
      </w:r>
      <w:r w:rsidRPr="00EB7FB7">
        <w:rPr>
          <w:rFonts w:asciiTheme="majorHAnsi" w:hAnsiTheme="majorHAnsi" w:cstheme="majorHAnsi"/>
          <w:b/>
          <w:sz w:val="20"/>
        </w:rPr>
        <w:t>ber, 2020</w:t>
      </w:r>
      <w:r w:rsidRPr="00EB7FB7">
        <w:rPr>
          <w:rFonts w:asciiTheme="majorHAnsi" w:hAnsiTheme="majorHAnsi" w:cstheme="majorHAnsi"/>
          <w:sz w:val="20"/>
        </w:rPr>
        <w:t xml:space="preserve"> at the web portal </w:t>
      </w:r>
      <w:hyperlink r:id="rId9" w:history="1">
        <w:r w:rsidRPr="00EB7FB7">
          <w:rPr>
            <w:rFonts w:asciiTheme="majorHAnsi" w:hAnsiTheme="majorHAnsi" w:cstheme="majorHAnsi"/>
            <w:b/>
            <w:sz w:val="20"/>
          </w:rPr>
          <w:t>https://sarfaesi.auctiontiger.net</w:t>
        </w:r>
      </w:hyperlink>
      <w:r w:rsidRPr="00EB7FB7">
        <w:rPr>
          <w:sz w:val="20"/>
          <w:lang w:eastAsia="zh-CN"/>
        </w:rPr>
        <w:t xml:space="preserve"> </w:t>
      </w:r>
      <w:r w:rsidRPr="00EB7FB7">
        <w:rPr>
          <w:rFonts w:asciiTheme="majorHAnsi" w:hAnsiTheme="majorHAnsi" w:cstheme="majorHAnsi"/>
          <w:sz w:val="20"/>
        </w:rPr>
        <w:t xml:space="preserve">from </w:t>
      </w:r>
      <w:r w:rsidRPr="00EB7FB7">
        <w:rPr>
          <w:rFonts w:asciiTheme="majorHAnsi" w:hAnsiTheme="majorHAnsi" w:cstheme="majorHAnsi"/>
          <w:b/>
          <w:sz w:val="20"/>
        </w:rPr>
        <w:t>11:00 AM to</w:t>
      </w:r>
      <w:r w:rsidRPr="00EB7FB7">
        <w:rPr>
          <w:rFonts w:asciiTheme="majorHAnsi" w:hAnsiTheme="majorHAnsi" w:cstheme="majorHAnsi"/>
          <w:sz w:val="20"/>
        </w:rPr>
        <w:t xml:space="preserve"> </w:t>
      </w:r>
      <w:r w:rsidRPr="00EB7FB7">
        <w:rPr>
          <w:rFonts w:asciiTheme="majorHAnsi" w:hAnsiTheme="majorHAnsi" w:cstheme="majorHAnsi"/>
          <w:b/>
          <w:sz w:val="20"/>
        </w:rPr>
        <w:t>1:00 PM with unlimited extensions of 5 Minutes each</w:t>
      </w:r>
      <w:r w:rsidRPr="00EB7FB7">
        <w:rPr>
          <w:rFonts w:asciiTheme="majorHAnsi" w:hAnsiTheme="majorHAnsi" w:cstheme="majorHAnsi"/>
          <w:sz w:val="20"/>
        </w:rPr>
        <w:t xml:space="preserve">. The date for inspection of the said property is fixed on </w:t>
      </w:r>
      <w:r w:rsidR="00EB3E7A" w:rsidRPr="00EB7FB7">
        <w:rPr>
          <w:rFonts w:asciiTheme="majorHAnsi" w:hAnsiTheme="majorHAnsi" w:cstheme="majorHAnsi"/>
          <w:b/>
          <w:sz w:val="20"/>
        </w:rPr>
        <w:t>1</w:t>
      </w:r>
      <w:r w:rsidR="0051118E">
        <w:rPr>
          <w:rFonts w:asciiTheme="majorHAnsi" w:hAnsiTheme="majorHAnsi" w:cstheme="majorHAnsi"/>
          <w:b/>
          <w:sz w:val="20"/>
        </w:rPr>
        <w:t>5</w:t>
      </w:r>
      <w:r w:rsidR="00EB3E7A" w:rsidRPr="00EB7FB7">
        <w:rPr>
          <w:rFonts w:asciiTheme="majorHAnsi" w:hAnsiTheme="majorHAnsi" w:cstheme="majorHAnsi"/>
          <w:b/>
          <w:sz w:val="20"/>
        </w:rPr>
        <w:t>-12</w:t>
      </w:r>
      <w:r w:rsidRPr="00EB7FB7">
        <w:rPr>
          <w:rFonts w:asciiTheme="majorHAnsi" w:hAnsiTheme="majorHAnsi" w:cstheme="majorHAnsi"/>
          <w:b/>
          <w:sz w:val="20"/>
        </w:rPr>
        <w:t>-2020 between 11:00 am to 04:00 pm</w:t>
      </w:r>
      <w:r w:rsidRPr="00EB7FB7">
        <w:rPr>
          <w:rFonts w:asciiTheme="majorHAnsi" w:hAnsiTheme="majorHAnsi" w:cstheme="majorHAnsi"/>
          <w:sz w:val="20"/>
        </w:rPr>
        <w:t xml:space="preserve">. The Reserve Price in respect of sale of the said property shall be </w:t>
      </w:r>
      <w:proofErr w:type="spellStart"/>
      <w:r w:rsidRPr="00EB7FB7">
        <w:rPr>
          <w:rFonts w:asciiTheme="majorHAnsi" w:hAnsiTheme="majorHAnsi" w:cstheme="majorHAnsi"/>
          <w:b/>
          <w:sz w:val="20"/>
        </w:rPr>
        <w:t>Rs</w:t>
      </w:r>
      <w:proofErr w:type="spellEnd"/>
      <w:r w:rsidRPr="00EB7FB7">
        <w:rPr>
          <w:rFonts w:asciiTheme="majorHAnsi" w:hAnsiTheme="majorHAnsi" w:cstheme="majorHAnsi"/>
          <w:b/>
          <w:sz w:val="20"/>
        </w:rPr>
        <w:t xml:space="preserve">. </w:t>
      </w:r>
      <w:r w:rsidR="00EB3E7A" w:rsidRPr="00EB7FB7">
        <w:rPr>
          <w:rFonts w:asciiTheme="majorHAnsi" w:hAnsiTheme="majorHAnsi" w:cstheme="majorHAnsi"/>
          <w:b/>
          <w:sz w:val="20"/>
        </w:rPr>
        <w:t>95,70,653 /- (</w:t>
      </w:r>
      <w:r w:rsidR="004A7491">
        <w:rPr>
          <w:rFonts w:asciiTheme="majorHAnsi" w:hAnsiTheme="majorHAnsi" w:cstheme="majorHAnsi"/>
          <w:b/>
          <w:sz w:val="20"/>
        </w:rPr>
        <w:t xml:space="preserve">Rupees </w:t>
      </w:r>
      <w:r w:rsidR="004A7491" w:rsidRPr="00EB7FB7">
        <w:rPr>
          <w:rFonts w:asciiTheme="majorHAnsi" w:hAnsiTheme="majorHAnsi" w:cstheme="majorHAnsi"/>
          <w:b/>
          <w:sz w:val="20"/>
        </w:rPr>
        <w:t>Ninety-Five</w:t>
      </w:r>
      <w:r w:rsidR="00EB3E7A" w:rsidRPr="00EB7FB7">
        <w:rPr>
          <w:rFonts w:asciiTheme="majorHAnsi" w:hAnsiTheme="majorHAnsi" w:cstheme="majorHAnsi"/>
          <w:b/>
          <w:sz w:val="20"/>
        </w:rPr>
        <w:t xml:space="preserve"> Lakhs seventy thousand Six </w:t>
      </w:r>
      <w:proofErr w:type="gramStart"/>
      <w:r w:rsidR="00EB3E7A" w:rsidRPr="00EB7FB7">
        <w:rPr>
          <w:rFonts w:asciiTheme="majorHAnsi" w:hAnsiTheme="majorHAnsi" w:cstheme="majorHAnsi"/>
          <w:b/>
          <w:sz w:val="20"/>
        </w:rPr>
        <w:t>hundred</w:t>
      </w:r>
      <w:proofErr w:type="gramEnd"/>
      <w:r w:rsidR="00EB3E7A" w:rsidRPr="00EB7FB7">
        <w:rPr>
          <w:rFonts w:asciiTheme="majorHAnsi" w:hAnsiTheme="majorHAnsi" w:cstheme="majorHAnsi"/>
          <w:b/>
          <w:sz w:val="20"/>
        </w:rPr>
        <w:t xml:space="preserve"> Fifty three Only)</w:t>
      </w:r>
      <w:r w:rsidRPr="00EB7FB7">
        <w:rPr>
          <w:rFonts w:asciiTheme="majorHAnsi" w:hAnsiTheme="majorHAnsi" w:cstheme="majorHAnsi"/>
          <w:b/>
          <w:sz w:val="20"/>
        </w:rPr>
        <w:t>.</w:t>
      </w:r>
    </w:p>
    <w:p w:rsidR="00917FB8" w:rsidRPr="00EB7FB7" w:rsidRDefault="00C613F2" w:rsidP="00EB7FB7">
      <w:pPr>
        <w:pStyle w:val="BodyTextIndent2"/>
        <w:numPr>
          <w:ilvl w:val="0"/>
          <w:numId w:val="3"/>
        </w:numPr>
        <w:tabs>
          <w:tab w:val="clear" w:pos="720"/>
          <w:tab w:val="num" w:pos="900"/>
        </w:tabs>
        <w:spacing w:line="360" w:lineRule="auto"/>
        <w:rPr>
          <w:rFonts w:asciiTheme="majorHAnsi" w:hAnsiTheme="majorHAnsi" w:cstheme="majorHAnsi"/>
          <w:sz w:val="20"/>
        </w:rPr>
      </w:pPr>
      <w:r w:rsidRPr="00EB7FB7">
        <w:rPr>
          <w:rFonts w:asciiTheme="majorHAnsi" w:hAnsiTheme="majorHAnsi" w:cstheme="majorHAnsi"/>
          <w:sz w:val="20"/>
        </w:rPr>
        <w:t xml:space="preserve">The offers for the said property should reach the Office of the undersigned in a sealed envelope along with Demand Draft / Pay Order for </w:t>
      </w:r>
      <w:proofErr w:type="spellStart"/>
      <w:r w:rsidRPr="00EB7FB7">
        <w:rPr>
          <w:rFonts w:asciiTheme="majorHAnsi" w:hAnsiTheme="majorHAnsi" w:cstheme="majorHAnsi"/>
          <w:b/>
          <w:sz w:val="20"/>
        </w:rPr>
        <w:t>Rs</w:t>
      </w:r>
      <w:proofErr w:type="spellEnd"/>
      <w:r w:rsidRPr="00EB7FB7">
        <w:rPr>
          <w:rFonts w:asciiTheme="majorHAnsi" w:hAnsiTheme="majorHAnsi" w:cstheme="majorHAnsi"/>
          <w:b/>
          <w:sz w:val="20"/>
        </w:rPr>
        <w:t>.</w:t>
      </w:r>
      <w:r w:rsidRPr="00EB7FB7">
        <w:rPr>
          <w:rFonts w:asciiTheme="majorHAnsi" w:hAnsiTheme="majorHAnsi" w:cstheme="majorHAnsi"/>
          <w:sz w:val="20"/>
        </w:rPr>
        <w:t xml:space="preserve"> </w:t>
      </w:r>
      <w:r w:rsidR="00E94B2D" w:rsidRPr="00EB7FB7">
        <w:rPr>
          <w:rFonts w:asciiTheme="majorHAnsi" w:hAnsiTheme="majorHAnsi" w:cstheme="majorHAnsi"/>
          <w:b/>
          <w:sz w:val="20"/>
        </w:rPr>
        <w:t>9,57,065</w:t>
      </w:r>
      <w:r w:rsidRPr="00EB7FB7">
        <w:rPr>
          <w:rFonts w:asciiTheme="majorHAnsi" w:hAnsiTheme="majorHAnsi" w:cstheme="majorHAnsi"/>
          <w:b/>
          <w:sz w:val="20"/>
        </w:rPr>
        <w:t>/-(Rup</w:t>
      </w:r>
      <w:r w:rsidR="00E94B2D" w:rsidRPr="00EB7FB7">
        <w:rPr>
          <w:rFonts w:asciiTheme="majorHAnsi" w:hAnsiTheme="majorHAnsi" w:cstheme="majorHAnsi"/>
          <w:b/>
          <w:sz w:val="20"/>
        </w:rPr>
        <w:t>ees Nine Lakhs Fifty-Seven Thousand and Sixty-Five</w:t>
      </w:r>
      <w:r w:rsidRPr="00EB7FB7">
        <w:rPr>
          <w:rFonts w:asciiTheme="majorHAnsi" w:hAnsiTheme="majorHAnsi" w:cstheme="majorHAnsi"/>
          <w:b/>
          <w:sz w:val="20"/>
        </w:rPr>
        <w:t xml:space="preserve"> only) </w:t>
      </w:r>
      <w:r w:rsidRPr="00EB7FB7">
        <w:rPr>
          <w:rFonts w:asciiTheme="majorHAnsi" w:hAnsiTheme="majorHAnsi" w:cstheme="majorHAnsi"/>
          <w:sz w:val="20"/>
        </w:rPr>
        <w:t xml:space="preserve">as Earnest Money Deposit on/before </w:t>
      </w:r>
      <w:r w:rsidR="0051118E">
        <w:rPr>
          <w:rFonts w:asciiTheme="majorHAnsi" w:hAnsiTheme="majorHAnsi" w:cstheme="majorHAnsi"/>
          <w:b/>
          <w:sz w:val="20"/>
        </w:rPr>
        <w:t>23</w:t>
      </w:r>
      <w:r w:rsidR="00E94B2D" w:rsidRPr="00EB7FB7">
        <w:rPr>
          <w:rFonts w:asciiTheme="majorHAnsi" w:hAnsiTheme="majorHAnsi" w:cstheme="majorHAnsi"/>
          <w:b/>
          <w:sz w:val="20"/>
        </w:rPr>
        <w:t>-12</w:t>
      </w:r>
      <w:r w:rsidRPr="00EB7FB7">
        <w:rPr>
          <w:rFonts w:asciiTheme="majorHAnsi" w:hAnsiTheme="majorHAnsi" w:cstheme="majorHAnsi"/>
          <w:b/>
          <w:sz w:val="20"/>
        </w:rPr>
        <w:t>-2020</w:t>
      </w:r>
      <w:r w:rsidRPr="00EB7FB7">
        <w:rPr>
          <w:rFonts w:asciiTheme="majorHAnsi" w:hAnsiTheme="majorHAnsi" w:cstheme="majorHAnsi"/>
          <w:sz w:val="20"/>
        </w:rPr>
        <w:t xml:space="preserve"> by 05:00 pm at </w:t>
      </w:r>
      <w:r w:rsidRPr="00EB7FB7">
        <w:rPr>
          <w:rFonts w:asciiTheme="majorHAnsi" w:hAnsiTheme="majorHAnsi" w:cstheme="majorHAnsi"/>
          <w:b/>
          <w:sz w:val="20"/>
        </w:rPr>
        <w:t>Aditya Birla Housing Finance Limited</w:t>
      </w:r>
      <w:r w:rsidRPr="00EB7FB7">
        <w:rPr>
          <w:rFonts w:asciiTheme="majorHAnsi" w:hAnsiTheme="majorHAnsi" w:cstheme="majorHAnsi"/>
          <w:sz w:val="20"/>
        </w:rPr>
        <w:t xml:space="preserve">, </w:t>
      </w:r>
      <w:r w:rsidR="00A3469B" w:rsidRPr="00EB7FB7">
        <w:rPr>
          <w:rFonts w:asciiTheme="majorHAnsi" w:hAnsiTheme="majorHAnsi" w:cstheme="majorHAnsi"/>
          <w:sz w:val="20"/>
        </w:rPr>
        <w:t xml:space="preserve">Kay </w:t>
      </w:r>
      <w:proofErr w:type="spellStart"/>
      <w:r w:rsidR="00A3469B" w:rsidRPr="00EB7FB7">
        <w:rPr>
          <w:rFonts w:asciiTheme="majorHAnsi" w:hAnsiTheme="majorHAnsi" w:cstheme="majorHAnsi"/>
          <w:sz w:val="20"/>
        </w:rPr>
        <w:t>Kay</w:t>
      </w:r>
      <w:proofErr w:type="spellEnd"/>
      <w:r w:rsidR="00A3469B" w:rsidRPr="00EB7FB7">
        <w:rPr>
          <w:rFonts w:asciiTheme="majorHAnsi" w:hAnsiTheme="majorHAnsi" w:cstheme="majorHAnsi"/>
          <w:sz w:val="20"/>
        </w:rPr>
        <w:t xml:space="preserve"> Business Center, Mezzanine Floor, Plot No. 133, M.P. Nagar, Zone 1, Bhopal Madhya Pradesh-462011</w:t>
      </w:r>
      <w:r w:rsidRPr="00EB7FB7">
        <w:rPr>
          <w:rFonts w:asciiTheme="majorHAnsi" w:hAnsiTheme="majorHAnsi" w:cstheme="majorHAnsi"/>
          <w:sz w:val="20"/>
        </w:rPr>
        <w:t xml:space="preserve">. The Demand Draft/Pay Order should be drawn in favors of </w:t>
      </w:r>
      <w:r w:rsidRPr="00EB7FB7">
        <w:rPr>
          <w:rFonts w:asciiTheme="majorHAnsi" w:hAnsiTheme="majorHAnsi" w:cstheme="majorHAnsi"/>
          <w:b/>
          <w:sz w:val="20"/>
        </w:rPr>
        <w:t>Aditya Birla Housing Finance Limited</w:t>
      </w:r>
      <w:r w:rsidRPr="00EB7FB7">
        <w:rPr>
          <w:rFonts w:asciiTheme="majorHAnsi" w:hAnsiTheme="majorHAnsi" w:cstheme="majorHAnsi"/>
          <w:sz w:val="20"/>
        </w:rPr>
        <w:t xml:space="preserve">. The above amount shall be refunded to the unsuccessful bidders. On the auction date or any day thereafter, when </w:t>
      </w:r>
      <w:r w:rsidRPr="00EB7FB7">
        <w:rPr>
          <w:rFonts w:asciiTheme="majorHAnsi" w:hAnsiTheme="majorHAnsi" w:cstheme="majorHAnsi"/>
          <w:b/>
          <w:sz w:val="20"/>
        </w:rPr>
        <w:t>Aditya Birla Housing Finance Limited</w:t>
      </w:r>
      <w:r w:rsidRPr="00EB7FB7">
        <w:rPr>
          <w:rFonts w:asciiTheme="majorHAnsi" w:hAnsiTheme="majorHAnsi" w:cstheme="majorHAnsi"/>
          <w:sz w:val="20"/>
        </w:rPr>
        <w:t xml:space="preserve"> confirms the sale, the purchaser will be required to pay a deposit of 25% (twenty-five percent) of the sale price with the undersigned. The balance amount of the purchase price shall be paid by the purchaser to the undersigned on or before the fifteenth day of confirmation of the sale of the said property or such extended period as may be agreed upon in writing between the parties. The sale of the said property is strictly on “as is where is and what is basis”.  </w:t>
      </w:r>
      <w:r w:rsidRPr="00EB7FB7">
        <w:rPr>
          <w:rFonts w:asciiTheme="majorHAnsi" w:hAnsiTheme="majorHAnsi" w:cstheme="majorHAnsi"/>
          <w:b/>
          <w:sz w:val="20"/>
        </w:rPr>
        <w:t>Aditya Birla Housing Finance Limited</w:t>
      </w:r>
      <w:r w:rsidRPr="00EB7FB7">
        <w:rPr>
          <w:rFonts w:asciiTheme="majorHAnsi" w:hAnsiTheme="majorHAnsi" w:cstheme="majorHAnsi"/>
          <w:sz w:val="20"/>
        </w:rPr>
        <w:t xml:space="preserve"> reserves its right to reject any offer without assigning any reasons.</w:t>
      </w:r>
    </w:p>
    <w:p w:rsidR="00EB7FB7" w:rsidRDefault="00EB7FB7" w:rsidP="00335412">
      <w:pPr>
        <w:pStyle w:val="BodyTextIndent2"/>
        <w:numPr>
          <w:ilvl w:val="0"/>
          <w:numId w:val="3"/>
        </w:numPr>
        <w:spacing w:line="360" w:lineRule="auto"/>
        <w:ind w:left="540"/>
        <w:rPr>
          <w:rFonts w:asciiTheme="majorHAnsi" w:hAnsiTheme="majorHAnsi" w:cstheme="majorHAnsi"/>
          <w:sz w:val="20"/>
        </w:rPr>
      </w:pPr>
      <w:r>
        <w:rPr>
          <w:rFonts w:asciiTheme="majorHAnsi" w:hAnsiTheme="majorHAnsi" w:cstheme="majorHAnsi"/>
          <w:sz w:val="20"/>
        </w:rPr>
        <w:t xml:space="preserve">    </w:t>
      </w:r>
      <w:r w:rsidR="00917FB8" w:rsidRPr="00EB7FB7">
        <w:rPr>
          <w:rFonts w:asciiTheme="majorHAnsi" w:hAnsiTheme="majorHAnsi" w:cstheme="majorHAnsi"/>
          <w:sz w:val="20"/>
        </w:rPr>
        <w:t xml:space="preserve">Your attention is also invited to provisions of sub-section (8) of Section 13 of SARFAESI Act, 2002 in respect </w:t>
      </w:r>
      <w:r>
        <w:rPr>
          <w:rFonts w:asciiTheme="majorHAnsi" w:hAnsiTheme="majorHAnsi" w:cstheme="majorHAnsi"/>
          <w:sz w:val="20"/>
        </w:rPr>
        <w:t xml:space="preserve"> </w:t>
      </w:r>
    </w:p>
    <w:p w:rsidR="00EB7FB7" w:rsidRPr="00EB7FB7" w:rsidRDefault="00EB7FB7" w:rsidP="003436F7">
      <w:pPr>
        <w:pStyle w:val="BodyTextIndent2"/>
        <w:spacing w:line="360" w:lineRule="auto"/>
        <w:ind w:left="540"/>
        <w:rPr>
          <w:rFonts w:asciiTheme="majorHAnsi" w:hAnsiTheme="majorHAnsi" w:cstheme="majorHAnsi"/>
          <w:sz w:val="20"/>
        </w:rPr>
      </w:pPr>
      <w:r>
        <w:rPr>
          <w:rFonts w:asciiTheme="majorHAnsi" w:hAnsiTheme="majorHAnsi" w:cstheme="majorHAnsi"/>
          <w:sz w:val="20"/>
        </w:rPr>
        <w:t xml:space="preserve">    </w:t>
      </w:r>
      <w:r w:rsidR="00917FB8" w:rsidRPr="00EB7FB7">
        <w:rPr>
          <w:rFonts w:asciiTheme="majorHAnsi" w:hAnsiTheme="majorHAnsi" w:cstheme="majorHAnsi"/>
          <w:sz w:val="20"/>
        </w:rPr>
        <w:t>of time available, to redeem the secured assets.</w:t>
      </w:r>
    </w:p>
    <w:p w:rsidR="002445E9" w:rsidRDefault="002445E9" w:rsidP="00335412">
      <w:pPr>
        <w:pStyle w:val="BodyTextIndent2"/>
        <w:numPr>
          <w:ilvl w:val="0"/>
          <w:numId w:val="3"/>
        </w:numPr>
        <w:spacing w:line="360" w:lineRule="auto"/>
        <w:ind w:left="540"/>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 xml:space="preserve">Please treat this as notice under </w:t>
      </w:r>
      <w:r w:rsidR="00917FB8" w:rsidRPr="00EB7FB7">
        <w:rPr>
          <w:rFonts w:asciiTheme="majorHAnsi" w:hAnsiTheme="majorHAnsi" w:cstheme="majorHAnsi"/>
          <w:sz w:val="20"/>
        </w:rPr>
        <w:t xml:space="preserve">Rule 9 sub-rule 1 </w:t>
      </w:r>
      <w:r w:rsidR="00C613F2" w:rsidRPr="00EB7FB7">
        <w:rPr>
          <w:rFonts w:asciiTheme="majorHAnsi" w:hAnsiTheme="majorHAnsi" w:cstheme="majorHAnsi"/>
          <w:sz w:val="20"/>
        </w:rPr>
        <w:t xml:space="preserve">of the Security Interest (Enforcement) Rules, 2002(54 of </w:t>
      </w:r>
      <w:r>
        <w:rPr>
          <w:rFonts w:asciiTheme="majorHAnsi" w:hAnsiTheme="majorHAnsi" w:cstheme="majorHAnsi"/>
          <w:sz w:val="20"/>
        </w:rPr>
        <w:t xml:space="preserve">     </w:t>
      </w:r>
    </w:p>
    <w:p w:rsidR="002445E9" w:rsidRDefault="002445E9" w:rsidP="002445E9">
      <w:pPr>
        <w:pStyle w:val="BodyTextIndent2"/>
        <w:spacing w:line="360" w:lineRule="auto"/>
        <w:ind w:left="-180"/>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 xml:space="preserve">2002), where hereby we give you notice of Fifteen days that the sale of the secured asset/s on the terms </w:t>
      </w:r>
      <w:r>
        <w:rPr>
          <w:rFonts w:asciiTheme="majorHAnsi" w:hAnsiTheme="majorHAnsi" w:cstheme="majorHAnsi"/>
          <w:sz w:val="20"/>
        </w:rPr>
        <w:t xml:space="preserve"> </w:t>
      </w:r>
    </w:p>
    <w:p w:rsidR="00C613F2" w:rsidRPr="00EB7FB7" w:rsidRDefault="002445E9" w:rsidP="002445E9">
      <w:pPr>
        <w:pStyle w:val="BodyTextIndent2"/>
        <w:spacing w:line="360" w:lineRule="auto"/>
        <w:ind w:left="-180"/>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mentioned above shall be effected on</w:t>
      </w:r>
      <w:r w:rsidR="00C613F2" w:rsidRPr="00EB7FB7">
        <w:rPr>
          <w:rFonts w:asciiTheme="majorHAnsi" w:hAnsiTheme="majorHAnsi" w:cstheme="majorHAnsi"/>
          <w:b/>
          <w:sz w:val="20"/>
        </w:rPr>
        <w:t xml:space="preserve"> </w:t>
      </w:r>
      <w:r w:rsidR="0051118E">
        <w:rPr>
          <w:rFonts w:asciiTheme="majorHAnsi" w:hAnsiTheme="majorHAnsi" w:cstheme="majorHAnsi"/>
          <w:b/>
          <w:sz w:val="20"/>
        </w:rPr>
        <w:t>24</w:t>
      </w:r>
      <w:r w:rsidR="009C242E" w:rsidRPr="00EB7FB7">
        <w:rPr>
          <w:rFonts w:asciiTheme="majorHAnsi" w:hAnsiTheme="majorHAnsi" w:cstheme="majorHAnsi"/>
          <w:b/>
          <w:sz w:val="20"/>
        </w:rPr>
        <w:t xml:space="preserve"> December</w:t>
      </w:r>
      <w:r w:rsidR="00C613F2" w:rsidRPr="00EB7FB7">
        <w:rPr>
          <w:rFonts w:asciiTheme="majorHAnsi" w:hAnsiTheme="majorHAnsi" w:cstheme="majorHAnsi"/>
          <w:b/>
          <w:sz w:val="20"/>
        </w:rPr>
        <w:t>-2020</w:t>
      </w:r>
      <w:r w:rsidR="00C613F2" w:rsidRPr="00EB7FB7">
        <w:rPr>
          <w:rFonts w:asciiTheme="majorHAnsi" w:hAnsiTheme="majorHAnsi" w:cstheme="majorHAnsi"/>
          <w:sz w:val="20"/>
        </w:rPr>
        <w:t xml:space="preserve"> from 11:00 am onwards by E-Auction. </w:t>
      </w:r>
    </w:p>
    <w:p w:rsidR="00C613F2" w:rsidRPr="00EB7FB7" w:rsidRDefault="00C613F2" w:rsidP="00C613F2">
      <w:pPr>
        <w:pStyle w:val="BodyTextIndent"/>
        <w:ind w:left="0" w:firstLine="0"/>
        <w:jc w:val="left"/>
        <w:rPr>
          <w:rFonts w:asciiTheme="majorHAnsi" w:hAnsiTheme="majorHAnsi" w:cstheme="majorHAnsi"/>
          <w:color w:val="auto"/>
          <w:sz w:val="20"/>
        </w:rPr>
      </w:pPr>
    </w:p>
    <w:p w:rsidR="00C613F2" w:rsidRPr="00EB7FB7" w:rsidRDefault="00C613F2" w:rsidP="00C613F2">
      <w:pPr>
        <w:pStyle w:val="BodyTextIndent"/>
        <w:ind w:left="0" w:firstLine="0"/>
        <w:jc w:val="left"/>
        <w:rPr>
          <w:rFonts w:asciiTheme="majorHAnsi" w:hAnsiTheme="majorHAnsi" w:cstheme="majorHAnsi"/>
          <w:color w:val="auto"/>
          <w:sz w:val="20"/>
        </w:rPr>
      </w:pPr>
    </w:p>
    <w:p w:rsidR="00C613F2" w:rsidRPr="00EB7FB7" w:rsidRDefault="00EB7FB7" w:rsidP="00C613F2">
      <w:pPr>
        <w:pStyle w:val="BodyTextIndent"/>
        <w:ind w:left="0" w:firstLine="0"/>
        <w:jc w:val="left"/>
        <w:rPr>
          <w:rFonts w:asciiTheme="majorHAnsi" w:hAnsiTheme="majorHAnsi" w:cstheme="majorHAnsi"/>
          <w:color w:val="auto"/>
          <w:sz w:val="20"/>
        </w:rPr>
      </w:pPr>
      <w:r>
        <w:rPr>
          <w:rFonts w:asciiTheme="majorHAnsi" w:hAnsiTheme="majorHAnsi" w:cstheme="majorHAnsi"/>
          <w:color w:val="auto"/>
          <w:sz w:val="20"/>
        </w:rPr>
        <w:t xml:space="preserve">           </w:t>
      </w:r>
      <w:r w:rsidR="00C613F2" w:rsidRPr="00EB7FB7">
        <w:rPr>
          <w:rFonts w:asciiTheme="majorHAnsi" w:hAnsiTheme="majorHAnsi" w:cstheme="majorHAnsi"/>
          <w:color w:val="auto"/>
          <w:sz w:val="20"/>
        </w:rPr>
        <w:t>Yours truly,</w:t>
      </w:r>
      <w:r w:rsidR="00C613F2" w:rsidRPr="00EB7FB7">
        <w:rPr>
          <w:rFonts w:asciiTheme="majorHAnsi" w:hAnsiTheme="majorHAnsi" w:cstheme="majorHAnsi"/>
          <w:color w:val="auto"/>
          <w:sz w:val="20"/>
        </w:rPr>
        <w:tab/>
      </w:r>
      <w:r w:rsidR="00C613F2" w:rsidRPr="00EB7FB7">
        <w:rPr>
          <w:rFonts w:asciiTheme="majorHAnsi" w:hAnsiTheme="majorHAnsi" w:cstheme="majorHAnsi"/>
          <w:color w:val="auto"/>
          <w:sz w:val="20"/>
        </w:rPr>
        <w:tab/>
        <w:t xml:space="preserve"> </w:t>
      </w:r>
      <w:r w:rsidR="00C613F2" w:rsidRPr="00EB7FB7">
        <w:rPr>
          <w:rFonts w:asciiTheme="majorHAnsi" w:hAnsiTheme="majorHAnsi" w:cstheme="majorHAnsi"/>
          <w:color w:val="auto"/>
          <w:sz w:val="20"/>
        </w:rPr>
        <w:tab/>
      </w:r>
    </w:p>
    <w:p w:rsidR="00C613F2" w:rsidRPr="00EB7FB7" w:rsidRDefault="00EB7FB7" w:rsidP="00C613F2">
      <w:pPr>
        <w:pStyle w:val="BodyTextIndent"/>
        <w:jc w:val="left"/>
        <w:rPr>
          <w:rFonts w:asciiTheme="majorHAnsi" w:hAnsiTheme="majorHAnsi" w:cstheme="majorHAnsi"/>
          <w:color w:val="auto"/>
          <w:sz w:val="20"/>
        </w:rPr>
      </w:pPr>
      <w:r>
        <w:rPr>
          <w:rFonts w:asciiTheme="majorHAnsi" w:hAnsiTheme="majorHAnsi" w:cstheme="majorHAnsi"/>
          <w:b/>
          <w:i/>
          <w:color w:val="auto"/>
          <w:sz w:val="20"/>
        </w:rPr>
        <w:t xml:space="preserve">          </w:t>
      </w:r>
      <w:r w:rsidR="00C613F2" w:rsidRPr="00EB7FB7">
        <w:rPr>
          <w:rFonts w:asciiTheme="majorHAnsi" w:hAnsiTheme="majorHAnsi" w:cstheme="majorHAnsi"/>
          <w:b/>
          <w:i/>
          <w:color w:val="auto"/>
          <w:sz w:val="20"/>
        </w:rPr>
        <w:t xml:space="preserve">For Aditya Birla Housing Finance Limited,   </w:t>
      </w:r>
    </w:p>
    <w:p w:rsidR="00C613F2" w:rsidRDefault="00C613F2" w:rsidP="00C613F2">
      <w:pPr>
        <w:pStyle w:val="BodyTextIndent"/>
        <w:jc w:val="left"/>
        <w:rPr>
          <w:rFonts w:asciiTheme="majorHAnsi" w:hAnsiTheme="majorHAnsi" w:cstheme="majorHAnsi"/>
          <w:color w:val="auto"/>
          <w:sz w:val="20"/>
        </w:rPr>
      </w:pPr>
    </w:p>
    <w:p w:rsidR="00EB7FB7" w:rsidRPr="00EB7FB7" w:rsidRDefault="00EB7FB7" w:rsidP="00C613F2">
      <w:pPr>
        <w:pStyle w:val="BodyTextIndent"/>
        <w:jc w:val="left"/>
        <w:rPr>
          <w:rFonts w:asciiTheme="majorHAnsi" w:hAnsiTheme="majorHAnsi" w:cstheme="majorHAnsi"/>
          <w:color w:val="auto"/>
          <w:sz w:val="20"/>
        </w:rPr>
      </w:pPr>
    </w:p>
    <w:p w:rsidR="00C613F2" w:rsidRPr="00EB7FB7" w:rsidRDefault="00EB7FB7" w:rsidP="00C613F2">
      <w:pPr>
        <w:rPr>
          <w:rFonts w:asciiTheme="majorHAnsi" w:hAnsiTheme="majorHAnsi" w:cstheme="majorHAnsi"/>
          <w:sz w:val="20"/>
        </w:rPr>
      </w:pPr>
      <w:r>
        <w:rPr>
          <w:rFonts w:asciiTheme="majorHAnsi" w:hAnsiTheme="majorHAnsi" w:cstheme="majorHAnsi"/>
          <w:sz w:val="20"/>
        </w:rPr>
        <w:t xml:space="preserve">         </w:t>
      </w:r>
      <w:r w:rsidR="00C613F2" w:rsidRPr="00EB7FB7">
        <w:rPr>
          <w:rFonts w:asciiTheme="majorHAnsi" w:hAnsiTheme="majorHAnsi" w:cstheme="majorHAnsi"/>
          <w:sz w:val="20"/>
        </w:rPr>
        <w:t>Authorized Officer</w:t>
      </w:r>
    </w:p>
    <w:p w:rsidR="002D4755" w:rsidRDefault="00BA5ED0"/>
    <w:sectPr w:rsidR="002D475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D0" w:rsidRDefault="00BA5ED0" w:rsidP="00EB7FB7">
      <w:r>
        <w:separator/>
      </w:r>
    </w:p>
  </w:endnote>
  <w:endnote w:type="continuationSeparator" w:id="0">
    <w:p w:rsidR="00BA5ED0" w:rsidRDefault="00BA5ED0" w:rsidP="00EB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69109"/>
      <w:docPartObj>
        <w:docPartGallery w:val="Page Numbers (Bottom of Page)"/>
        <w:docPartUnique/>
      </w:docPartObj>
    </w:sdtPr>
    <w:sdtEndPr/>
    <w:sdtContent>
      <w:sdt>
        <w:sdtPr>
          <w:id w:val="-1769616900"/>
          <w:docPartObj>
            <w:docPartGallery w:val="Page Numbers (Top of Page)"/>
            <w:docPartUnique/>
          </w:docPartObj>
        </w:sdtPr>
        <w:sdtEndPr/>
        <w:sdtContent>
          <w:p w:rsidR="00EB7FB7" w:rsidRDefault="00EB7F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29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29C5">
              <w:rPr>
                <w:b/>
                <w:bCs/>
                <w:noProof/>
              </w:rPr>
              <w:t>2</w:t>
            </w:r>
            <w:r>
              <w:rPr>
                <w:b/>
                <w:bCs/>
                <w:sz w:val="24"/>
                <w:szCs w:val="24"/>
              </w:rPr>
              <w:fldChar w:fldCharType="end"/>
            </w:r>
          </w:p>
        </w:sdtContent>
      </w:sdt>
    </w:sdtContent>
  </w:sdt>
  <w:p w:rsidR="00EB7FB7" w:rsidRPr="00EB7FB7" w:rsidRDefault="00EB7FB7">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D0" w:rsidRDefault="00BA5ED0" w:rsidP="00EB7FB7">
      <w:r>
        <w:separator/>
      </w:r>
    </w:p>
  </w:footnote>
  <w:footnote w:type="continuationSeparator" w:id="0">
    <w:p w:rsidR="00BA5ED0" w:rsidRDefault="00BA5ED0" w:rsidP="00EB7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19" w:rsidRPr="00B20D19" w:rsidRDefault="00B20D19" w:rsidP="00B20D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877"/>
    <w:multiLevelType w:val="singleLevel"/>
    <w:tmpl w:val="79CCE2E8"/>
    <w:lvl w:ilvl="0">
      <w:start w:val="2"/>
      <w:numFmt w:val="decimal"/>
      <w:lvlText w:val="%1."/>
      <w:lvlJc w:val="left"/>
      <w:pPr>
        <w:tabs>
          <w:tab w:val="num" w:pos="720"/>
        </w:tabs>
        <w:ind w:left="720" w:hanging="720"/>
      </w:pPr>
      <w:rPr>
        <w:rFonts w:cs="Times New Roman"/>
      </w:rPr>
    </w:lvl>
  </w:abstractNum>
  <w:abstractNum w:abstractNumId="1" w15:restartNumberingAfterBreak="0">
    <w:nsid w:val="08A71110"/>
    <w:multiLevelType w:val="singleLevel"/>
    <w:tmpl w:val="D57A43FA"/>
    <w:lvl w:ilvl="0">
      <w:start w:val="1"/>
      <w:numFmt w:val="upperLetter"/>
      <w:pStyle w:val="Heading2"/>
      <w:lvlText w:val="%1."/>
      <w:lvlJc w:val="left"/>
      <w:pPr>
        <w:tabs>
          <w:tab w:val="num" w:pos="360"/>
        </w:tabs>
        <w:ind w:left="360" w:hanging="360"/>
      </w:pPr>
      <w:rPr>
        <w:rFonts w:cs="Times New Roman" w:hint="default"/>
      </w:rPr>
    </w:lvl>
  </w:abstractNum>
  <w:abstractNum w:abstractNumId="2" w15:restartNumberingAfterBreak="0">
    <w:nsid w:val="14485467"/>
    <w:multiLevelType w:val="hybridMultilevel"/>
    <w:tmpl w:val="E62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A61C9"/>
    <w:multiLevelType w:val="singleLevel"/>
    <w:tmpl w:val="5DEA3C94"/>
    <w:lvl w:ilvl="0">
      <w:start w:val="1"/>
      <w:numFmt w:val="decimal"/>
      <w:lvlText w:val="%1."/>
      <w:lvlJc w:val="left"/>
      <w:pPr>
        <w:tabs>
          <w:tab w:val="num" w:pos="720"/>
        </w:tabs>
        <w:ind w:left="720" w:hanging="720"/>
      </w:pPr>
      <w:rPr>
        <w:rFonts w:cs="Times New Roman"/>
      </w:rPr>
    </w:lvl>
  </w:abstractNum>
  <w:abstractNum w:abstractNumId="4" w15:restartNumberingAfterBreak="0">
    <w:nsid w:val="60B123E7"/>
    <w:multiLevelType w:val="singleLevel"/>
    <w:tmpl w:val="79CCE2E8"/>
    <w:lvl w:ilvl="0">
      <w:start w:val="2"/>
      <w:numFmt w:val="decimal"/>
      <w:lvlText w:val="%1."/>
      <w:lvlJc w:val="left"/>
      <w:pPr>
        <w:tabs>
          <w:tab w:val="num" w:pos="720"/>
        </w:tabs>
        <w:ind w:left="720" w:hanging="72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D8"/>
    <w:rsid w:val="000B1EB0"/>
    <w:rsid w:val="00193ED8"/>
    <w:rsid w:val="001E5B9D"/>
    <w:rsid w:val="002445E9"/>
    <w:rsid w:val="00274FFF"/>
    <w:rsid w:val="00335412"/>
    <w:rsid w:val="003436F7"/>
    <w:rsid w:val="004A7491"/>
    <w:rsid w:val="0051118E"/>
    <w:rsid w:val="005C29C5"/>
    <w:rsid w:val="006208BD"/>
    <w:rsid w:val="00687BA3"/>
    <w:rsid w:val="007E44B0"/>
    <w:rsid w:val="008726DF"/>
    <w:rsid w:val="00917FB8"/>
    <w:rsid w:val="00996DAA"/>
    <w:rsid w:val="009C242E"/>
    <w:rsid w:val="00A3469B"/>
    <w:rsid w:val="00B20D19"/>
    <w:rsid w:val="00B36F0B"/>
    <w:rsid w:val="00BA5ED0"/>
    <w:rsid w:val="00C33FC8"/>
    <w:rsid w:val="00C56466"/>
    <w:rsid w:val="00C613F2"/>
    <w:rsid w:val="00CC5D79"/>
    <w:rsid w:val="00CE47EF"/>
    <w:rsid w:val="00D05666"/>
    <w:rsid w:val="00E94B2D"/>
    <w:rsid w:val="00EB3E7A"/>
    <w:rsid w:val="00EB7FB7"/>
    <w:rsid w:val="00ED26C7"/>
    <w:rsid w:val="00FE2F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3A14"/>
  <w15:chartTrackingRefBased/>
  <w15:docId w15:val="{67768BC4-2DB5-4450-9E08-5EEAF49C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F2"/>
    <w:pPr>
      <w:spacing w:after="0" w:line="240" w:lineRule="auto"/>
    </w:pPr>
    <w:rPr>
      <w:rFonts w:ascii="Arial" w:eastAsia="Times New Roman" w:hAnsi="Arial" w:cs="Times New Roman"/>
      <w:szCs w:val="20"/>
      <w:lang w:val="en-US"/>
    </w:rPr>
  </w:style>
  <w:style w:type="paragraph" w:styleId="Heading2">
    <w:name w:val="heading 2"/>
    <w:basedOn w:val="Normal"/>
    <w:next w:val="Normal"/>
    <w:link w:val="Heading2Char"/>
    <w:uiPriority w:val="99"/>
    <w:qFormat/>
    <w:rsid w:val="00C613F2"/>
    <w:pPr>
      <w:keepNext/>
      <w:numPr>
        <w:numId w:val="1"/>
      </w:num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613F2"/>
    <w:rPr>
      <w:rFonts w:ascii="Arial" w:eastAsia="Times New Roman" w:hAnsi="Arial" w:cs="Times New Roman"/>
      <w:b/>
      <w:sz w:val="24"/>
      <w:szCs w:val="20"/>
      <w:lang w:val="en-US"/>
    </w:rPr>
  </w:style>
  <w:style w:type="paragraph" w:styleId="Header">
    <w:name w:val="header"/>
    <w:basedOn w:val="Normal"/>
    <w:link w:val="HeaderChar"/>
    <w:uiPriority w:val="99"/>
    <w:rsid w:val="00C613F2"/>
    <w:pPr>
      <w:tabs>
        <w:tab w:val="center" w:pos="4320"/>
        <w:tab w:val="right" w:pos="8640"/>
      </w:tabs>
    </w:pPr>
  </w:style>
  <w:style w:type="character" w:customStyle="1" w:styleId="HeaderChar">
    <w:name w:val="Header Char"/>
    <w:basedOn w:val="DefaultParagraphFont"/>
    <w:link w:val="Header"/>
    <w:uiPriority w:val="99"/>
    <w:rsid w:val="00C613F2"/>
    <w:rPr>
      <w:rFonts w:ascii="Arial" w:eastAsia="Times New Roman" w:hAnsi="Arial" w:cs="Times New Roman"/>
      <w:szCs w:val="20"/>
      <w:lang w:val="en-US"/>
    </w:rPr>
  </w:style>
  <w:style w:type="paragraph" w:styleId="BodyTextIndent">
    <w:name w:val="Body Text Indent"/>
    <w:basedOn w:val="Normal"/>
    <w:link w:val="BodyTextIndentChar"/>
    <w:uiPriority w:val="99"/>
    <w:rsid w:val="00C613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tLeast"/>
      <w:ind w:left="720" w:hanging="720"/>
      <w:jc w:val="both"/>
    </w:pPr>
    <w:rPr>
      <w:rFonts w:ascii="Zurich BT" w:hAnsi="Zurich BT"/>
      <w:color w:val="000000"/>
    </w:rPr>
  </w:style>
  <w:style w:type="character" w:customStyle="1" w:styleId="BodyTextIndentChar">
    <w:name w:val="Body Text Indent Char"/>
    <w:basedOn w:val="DefaultParagraphFont"/>
    <w:link w:val="BodyTextIndent"/>
    <w:uiPriority w:val="99"/>
    <w:rsid w:val="00C613F2"/>
    <w:rPr>
      <w:rFonts w:ascii="Zurich BT" w:eastAsia="Times New Roman" w:hAnsi="Zurich BT" w:cs="Times New Roman"/>
      <w:color w:val="000000"/>
      <w:szCs w:val="20"/>
      <w:lang w:val="en-US"/>
    </w:rPr>
  </w:style>
  <w:style w:type="paragraph" w:styleId="BodyTextIndent2">
    <w:name w:val="Body Text Indent 2"/>
    <w:basedOn w:val="Normal"/>
    <w:link w:val="BodyTextIndent2Char"/>
    <w:uiPriority w:val="99"/>
    <w:rsid w:val="00C613F2"/>
    <w:pPr>
      <w:ind w:left="4770"/>
    </w:pPr>
  </w:style>
  <w:style w:type="character" w:customStyle="1" w:styleId="BodyTextIndent2Char">
    <w:name w:val="Body Text Indent 2 Char"/>
    <w:basedOn w:val="DefaultParagraphFont"/>
    <w:link w:val="BodyTextIndent2"/>
    <w:uiPriority w:val="99"/>
    <w:rsid w:val="00C613F2"/>
    <w:rPr>
      <w:rFonts w:ascii="Arial" w:eastAsia="Times New Roman" w:hAnsi="Arial" w:cs="Times New Roman"/>
      <w:szCs w:val="20"/>
      <w:lang w:val="en-US"/>
    </w:rPr>
  </w:style>
  <w:style w:type="paragraph" w:styleId="ListParagraph">
    <w:name w:val="List Paragraph"/>
    <w:basedOn w:val="Normal"/>
    <w:link w:val="ListParagraphChar"/>
    <w:uiPriority w:val="34"/>
    <w:qFormat/>
    <w:rsid w:val="00C613F2"/>
    <w:pPr>
      <w:ind w:left="720"/>
      <w:contextualSpacing/>
    </w:pPr>
  </w:style>
  <w:style w:type="paragraph" w:styleId="BodyText">
    <w:name w:val="Body Text"/>
    <w:basedOn w:val="Normal"/>
    <w:link w:val="BodyTextChar"/>
    <w:uiPriority w:val="99"/>
    <w:semiHidden/>
    <w:unhideWhenUsed/>
    <w:rsid w:val="00C613F2"/>
    <w:pPr>
      <w:spacing w:after="120"/>
    </w:pPr>
  </w:style>
  <w:style w:type="character" w:customStyle="1" w:styleId="BodyTextChar">
    <w:name w:val="Body Text Char"/>
    <w:basedOn w:val="DefaultParagraphFont"/>
    <w:link w:val="BodyText"/>
    <w:uiPriority w:val="99"/>
    <w:semiHidden/>
    <w:rsid w:val="00C613F2"/>
    <w:rPr>
      <w:rFonts w:ascii="Arial" w:eastAsia="Times New Roman" w:hAnsi="Arial" w:cs="Times New Roman"/>
      <w:szCs w:val="20"/>
      <w:lang w:val="en-US"/>
    </w:rPr>
  </w:style>
  <w:style w:type="character" w:customStyle="1" w:styleId="ListParagraphChar">
    <w:name w:val="List Paragraph Char"/>
    <w:link w:val="ListParagraph"/>
    <w:uiPriority w:val="34"/>
    <w:locked/>
    <w:rsid w:val="00C613F2"/>
    <w:rPr>
      <w:rFonts w:ascii="Arial" w:eastAsia="Times New Roman" w:hAnsi="Arial" w:cs="Times New Roman"/>
      <w:szCs w:val="20"/>
      <w:lang w:val="en-US"/>
    </w:rPr>
  </w:style>
  <w:style w:type="paragraph" w:customStyle="1" w:styleId="Default">
    <w:name w:val="Default"/>
    <w:rsid w:val="00917FB8"/>
    <w:pPr>
      <w:autoSpaceDE w:val="0"/>
      <w:autoSpaceDN w:val="0"/>
      <w:adjustRightInd w:val="0"/>
      <w:spacing w:after="0" w:line="240" w:lineRule="auto"/>
    </w:pPr>
    <w:rPr>
      <w:rFonts w:ascii="Cambria" w:eastAsia="Calibri" w:hAnsi="Cambria" w:cs="Cambria"/>
      <w:color w:val="000000"/>
      <w:sz w:val="24"/>
      <w:szCs w:val="24"/>
      <w:lang w:val="en-US"/>
    </w:rPr>
  </w:style>
  <w:style w:type="paragraph" w:styleId="Footer">
    <w:name w:val="footer"/>
    <w:basedOn w:val="Normal"/>
    <w:link w:val="FooterChar"/>
    <w:uiPriority w:val="99"/>
    <w:unhideWhenUsed/>
    <w:rsid w:val="00EB7FB7"/>
    <w:pPr>
      <w:tabs>
        <w:tab w:val="center" w:pos="4513"/>
        <w:tab w:val="right" w:pos="9026"/>
      </w:tabs>
    </w:pPr>
  </w:style>
  <w:style w:type="character" w:customStyle="1" w:styleId="FooterChar">
    <w:name w:val="Footer Char"/>
    <w:basedOn w:val="DefaultParagraphFont"/>
    <w:link w:val="Footer"/>
    <w:uiPriority w:val="99"/>
    <w:rsid w:val="00EB7FB7"/>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1E5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9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85F5.7888C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rfaesi.auctiontiger.ne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8CD961-3B1C-4FBC-9A3F-608D7A912DC5}"/>
</file>

<file path=customXml/itemProps2.xml><?xml version="1.0" encoding="utf-8"?>
<ds:datastoreItem xmlns:ds="http://schemas.openxmlformats.org/officeDocument/2006/customXml" ds:itemID="{80792D19-EAD5-41FD-B5E3-B46BDB147FFE}"/>
</file>

<file path=customXml/itemProps3.xml><?xml version="1.0" encoding="utf-8"?>
<ds:datastoreItem xmlns:ds="http://schemas.openxmlformats.org/officeDocument/2006/customXml" ds:itemID="{80D92D62-38E0-428B-A631-62234E5E6BBB}"/>
</file>

<file path=docProps/app.xml><?xml version="1.0" encoding="utf-8"?>
<Properties xmlns="http://schemas.openxmlformats.org/officeDocument/2006/extended-properties" xmlns:vt="http://schemas.openxmlformats.org/officeDocument/2006/docPropsVTypes">
  <Template>Normal</Template>
  <TotalTime>93</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Tosif Khan</dc:creator>
  <cp:keywords/>
  <dc:description/>
  <cp:lastModifiedBy>Tosif Khan</cp:lastModifiedBy>
  <cp:revision>21</cp:revision>
  <cp:lastPrinted>2020-12-07T05:48:00Z</cp:lastPrinted>
  <dcterms:created xsi:type="dcterms:W3CDTF">2020-12-05T03:55:00Z</dcterms:created>
  <dcterms:modified xsi:type="dcterms:W3CDTF">2020-12-09T10:49:00Z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