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0" w:rsidRDefault="00706270" w:rsidP="006D26A0">
      <w:pPr>
        <w:jc w:val="both"/>
        <w:rPr>
          <w:b/>
        </w:rPr>
      </w:pPr>
      <w:bookmarkStart w:id="0" w:name="_GoBack"/>
      <w:bookmarkEnd w:id="0"/>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FE47B0" w:rsidRDefault="00706270" w:rsidP="006D26A0">
      <w:pPr>
        <w:jc w:val="both"/>
        <w:rPr>
          <w:b/>
        </w:rPr>
      </w:pPr>
      <w:r>
        <w:rPr>
          <w:b/>
        </w:rPr>
        <w:t xml:space="preserve">Branch </w:t>
      </w:r>
      <w:r w:rsidR="0014417C">
        <w:rPr>
          <w:b/>
        </w:rPr>
        <w:t>Address:</w:t>
      </w:r>
      <w:r>
        <w:rPr>
          <w:b/>
        </w:rPr>
        <w:t xml:space="preserve"> Cenotaph Road, Teynampet, Chennai - 600018</w:t>
      </w:r>
    </w:p>
    <w:p w:rsidR="006F2B59" w:rsidRPr="00554B14" w:rsidRDefault="006F2B59" w:rsidP="006D26A0">
      <w:pPr>
        <w:spacing w:after="0" w:line="240" w:lineRule="auto"/>
        <w:jc w:val="both"/>
      </w:pPr>
    </w:p>
    <w:tbl>
      <w:tblPr>
        <w:tblStyle w:val="TableGrid"/>
        <w:tblW w:w="9356" w:type="dxa"/>
        <w:tblInd w:w="-147" w:type="dxa"/>
        <w:tblLayout w:type="fixed"/>
        <w:tblLook w:val="04A0" w:firstRow="1" w:lastRow="0" w:firstColumn="1" w:lastColumn="0" w:noHBand="0" w:noVBand="1"/>
      </w:tblPr>
      <w:tblGrid>
        <w:gridCol w:w="1560"/>
        <w:gridCol w:w="1134"/>
        <w:gridCol w:w="1701"/>
        <w:gridCol w:w="1701"/>
        <w:gridCol w:w="1843"/>
        <w:gridCol w:w="1417"/>
      </w:tblGrid>
      <w:tr w:rsidR="003618FB" w:rsidRPr="00554B14" w:rsidTr="0057275D">
        <w:trPr>
          <w:trHeight w:val="1170"/>
        </w:trPr>
        <w:tc>
          <w:tcPr>
            <w:tcW w:w="1560" w:type="dxa"/>
          </w:tcPr>
          <w:p w:rsidR="003618FB" w:rsidRPr="00554B14" w:rsidRDefault="003618FB" w:rsidP="001074FA">
            <w:r>
              <w:t>Name of the Branch &amp; Loan Account No</w:t>
            </w:r>
          </w:p>
        </w:tc>
        <w:tc>
          <w:tcPr>
            <w:tcW w:w="1134" w:type="dxa"/>
          </w:tcPr>
          <w:p w:rsidR="003618FB" w:rsidRPr="00554B14" w:rsidRDefault="003618FB" w:rsidP="001074FA">
            <w:r w:rsidRPr="00554B14">
              <w:t>Borrowers/ Guarantors Name</w:t>
            </w:r>
          </w:p>
        </w:tc>
        <w:tc>
          <w:tcPr>
            <w:tcW w:w="1701" w:type="dxa"/>
          </w:tcPr>
          <w:p w:rsidR="003618FB" w:rsidRPr="00554B14" w:rsidRDefault="003618FB" w:rsidP="001074FA">
            <w:r w:rsidRPr="00554B14">
              <w:t>Description of Property</w:t>
            </w:r>
          </w:p>
        </w:tc>
        <w:tc>
          <w:tcPr>
            <w:tcW w:w="1701" w:type="dxa"/>
          </w:tcPr>
          <w:p w:rsidR="003618FB" w:rsidRPr="00554B14" w:rsidRDefault="003618FB" w:rsidP="001074FA">
            <w:r w:rsidRPr="00554B14">
              <w:t xml:space="preserve">Reserve Price </w:t>
            </w:r>
            <w:r>
              <w:t>&amp; EMD 10%</w:t>
            </w:r>
          </w:p>
        </w:tc>
        <w:tc>
          <w:tcPr>
            <w:tcW w:w="1843" w:type="dxa"/>
          </w:tcPr>
          <w:p w:rsidR="003618FB" w:rsidRPr="00554B14" w:rsidRDefault="003618FB" w:rsidP="001074FA">
            <w:r w:rsidRPr="00554B14">
              <w:t>Outstanding/s dues , interest and charges thereon</w:t>
            </w:r>
          </w:p>
        </w:tc>
        <w:tc>
          <w:tcPr>
            <w:tcW w:w="1417"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57275D">
        <w:trPr>
          <w:trHeight w:val="4200"/>
        </w:trPr>
        <w:tc>
          <w:tcPr>
            <w:tcW w:w="1560" w:type="dxa"/>
          </w:tcPr>
          <w:p w:rsidR="0057275D" w:rsidRDefault="0057275D" w:rsidP="0057275D"/>
          <w:p w:rsidR="0057275D" w:rsidRDefault="0057275D" w:rsidP="0057275D">
            <w:r>
              <w:t>Aditya Birla Housing Finance Ltd, 1st Floor, Srinivas Towers, #5,</w:t>
            </w:r>
          </w:p>
          <w:p w:rsidR="0057275D" w:rsidRPr="00554B14" w:rsidRDefault="0057275D" w:rsidP="0057275D">
            <w:r>
              <w:t>Loan A/c.No: LNCHNLAP-03160026591</w:t>
            </w:r>
          </w:p>
        </w:tc>
        <w:tc>
          <w:tcPr>
            <w:tcW w:w="1134" w:type="dxa"/>
          </w:tcPr>
          <w:p w:rsidR="0057275D" w:rsidRPr="00554B14" w:rsidRDefault="0057275D" w:rsidP="0057275D">
            <w:r>
              <w:t xml:space="preserve">Mr. P V KRISHNA PRASAD &amp; </w:t>
            </w:r>
            <w:r w:rsidRPr="0057275D">
              <w:t>Mrs. K SUMANA</w:t>
            </w:r>
          </w:p>
        </w:tc>
        <w:tc>
          <w:tcPr>
            <w:tcW w:w="1701" w:type="dxa"/>
          </w:tcPr>
          <w:p w:rsidR="0057275D" w:rsidRPr="007F0E3B" w:rsidRDefault="0057275D" w:rsidP="0057275D">
            <w:pPr>
              <w:rPr>
                <w:rFonts w:cs="Tahoma"/>
                <w:lang w:val="en-IN"/>
              </w:rPr>
            </w:pPr>
            <w:r w:rsidRPr="003421C0">
              <w:rPr>
                <w:rFonts w:cs="Tahoma"/>
                <w:lang w:val="en-IN"/>
              </w:rPr>
              <w:t>“Krishna Kudil” Flat No 3c, bearing old door no’s 19 &amp; 20, New No.7 &amp; 9, North Mada Street, Srinagar Colony, Saidapet, Chennai – 600 015</w:t>
            </w:r>
          </w:p>
        </w:tc>
        <w:tc>
          <w:tcPr>
            <w:tcW w:w="1701" w:type="dxa"/>
          </w:tcPr>
          <w:p w:rsidR="0057275D" w:rsidRDefault="0057275D" w:rsidP="0057275D">
            <w:pPr>
              <w:rPr>
                <w:rFonts w:cs="Times-Roman"/>
              </w:rPr>
            </w:pPr>
            <w:r w:rsidRPr="0057275D">
              <w:rPr>
                <w:rFonts w:cs="Times-Roman"/>
              </w:rPr>
              <w:t xml:space="preserve">Rs.1,32,62,500/- </w:t>
            </w:r>
          </w:p>
          <w:p w:rsidR="0057275D" w:rsidRDefault="0057275D" w:rsidP="0057275D">
            <w:pPr>
              <w:rPr>
                <w:rFonts w:cs="Times-Roman"/>
              </w:rPr>
            </w:pPr>
            <w:r>
              <w:rPr>
                <w:rFonts w:cs="Times-Roman"/>
              </w:rPr>
              <w:t xml:space="preserve">&amp; EMD </w:t>
            </w:r>
          </w:p>
          <w:p w:rsidR="0057275D" w:rsidRPr="00554B14" w:rsidRDefault="0057275D" w:rsidP="0057275D">
            <w:pPr>
              <w:rPr>
                <w:rFonts w:cs="Times-Roman"/>
              </w:rPr>
            </w:pPr>
            <w:r w:rsidRPr="0057275D">
              <w:rPr>
                <w:rFonts w:cs="Times-Roman"/>
              </w:rPr>
              <w:t>Rs.13,26,250/-</w:t>
            </w:r>
          </w:p>
        </w:tc>
        <w:tc>
          <w:tcPr>
            <w:tcW w:w="1843" w:type="dxa"/>
          </w:tcPr>
          <w:p w:rsidR="0057275D" w:rsidRPr="00554B14" w:rsidRDefault="0057275D" w:rsidP="0057275D">
            <w:pPr>
              <w:rPr>
                <w:rFonts w:cs="Times-Roman"/>
              </w:rPr>
            </w:pPr>
            <w:r w:rsidRPr="0057275D">
              <w:rPr>
                <w:rFonts w:cs="Times-Roman"/>
              </w:rPr>
              <w:t>Rs 84,85,734/-</w:t>
            </w:r>
          </w:p>
        </w:tc>
        <w:tc>
          <w:tcPr>
            <w:tcW w:w="1417" w:type="dxa"/>
          </w:tcPr>
          <w:p w:rsidR="0057275D" w:rsidRDefault="0057275D" w:rsidP="0057275D">
            <w:pPr>
              <w:rPr>
                <w:rFonts w:cs="Times-Roman"/>
              </w:rPr>
            </w:pPr>
            <w:r>
              <w:rPr>
                <w:rFonts w:cs="Times-Roman"/>
              </w:rPr>
              <w:t>28.10</w:t>
            </w:r>
            <w:r w:rsidRPr="00902726">
              <w:rPr>
                <w:rFonts w:cs="Times-Roman"/>
              </w:rPr>
              <w:t xml:space="preserve">.2019 </w:t>
            </w:r>
          </w:p>
          <w:p w:rsidR="0057275D" w:rsidRDefault="0057275D" w:rsidP="0057275D">
            <w:pPr>
              <w:rPr>
                <w:rFonts w:cs="Times-Roman"/>
              </w:rPr>
            </w:pPr>
          </w:p>
          <w:p w:rsidR="0057275D" w:rsidRDefault="0057275D" w:rsidP="0057275D">
            <w:pPr>
              <w:rPr>
                <w:rFonts w:cs="Times-Roman"/>
              </w:rPr>
            </w:pPr>
            <w:r w:rsidRPr="00902726">
              <w:rPr>
                <w:rFonts w:cs="Times-Roman"/>
              </w:rPr>
              <w:t>11.00 AM to 1.00 PM</w:t>
            </w:r>
          </w:p>
          <w:p w:rsidR="0057275D" w:rsidRDefault="0057275D" w:rsidP="0057275D">
            <w:pPr>
              <w:rPr>
                <w:rFonts w:cs="Times-Roman"/>
              </w:rPr>
            </w:pPr>
          </w:p>
          <w:p w:rsidR="0057275D" w:rsidRDefault="0057275D" w:rsidP="0057275D">
            <w:pPr>
              <w:rPr>
                <w:rFonts w:cs="Times-Roman"/>
              </w:rPr>
            </w:pPr>
          </w:p>
          <w:p w:rsidR="0057275D" w:rsidRPr="00554B14" w:rsidRDefault="0057275D" w:rsidP="0057275D">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Pr="00554B14">
        <w:rPr>
          <w:b/>
          <w:bCs/>
          <w:color w:val="000000"/>
          <w:lang w:val="en-IN"/>
        </w:rPr>
        <w:t xml:space="preserve">Inventon Solutions Pvt Ltd, Vashi Navi </w:t>
      </w:r>
      <w:r w:rsidR="00234B34" w:rsidRPr="00554B14">
        <w:rPr>
          <w:b/>
          <w:bCs/>
          <w:color w:val="000000"/>
          <w:lang w:val="en-IN"/>
        </w:rPr>
        <w:t>Mumbai</w:t>
      </w:r>
      <w:r w:rsidR="00234B34" w:rsidRPr="00554B14">
        <w:rPr>
          <w:rFonts w:cs="Tahoma"/>
          <w:b/>
          <w:color w:val="000000"/>
        </w:rPr>
        <w:t xml:space="preserve"> “</w:t>
      </w:r>
      <w:r w:rsidRPr="00554B14">
        <w:rPr>
          <w:rFonts w:cs="Tahoma"/>
        </w:rPr>
        <w:t xml:space="preserve"> </w:t>
      </w:r>
    </w:p>
    <w:p w:rsidR="00FF0556" w:rsidRDefault="00FF0556" w:rsidP="00FF0556">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234B34">
        <w:rPr>
          <w:rFonts w:cs="Tahoma"/>
          <w:b/>
        </w:rPr>
        <w:t>26/10</w:t>
      </w:r>
      <w:r w:rsidRPr="00554B14">
        <w:rPr>
          <w:rFonts w:cs="Tahoma"/>
          <w:b/>
        </w:rPr>
        <w:t xml:space="preserve">/2019 up to 5:00 PM </w:t>
      </w:r>
      <w:r w:rsidRPr="00554B14">
        <w:rPr>
          <w:rFonts w:cs="Tahoma"/>
        </w:rPr>
        <w:t>at the Branch Office address mentioned herein above. Tenders that are not filled up or tenders received beyond last date will be considered as invalid tender and shall accordingly be rejected. No interest shall be paid on the EMD.</w:t>
      </w:r>
    </w:p>
    <w:p w:rsidR="0030225F" w:rsidRPr="00554B14" w:rsidRDefault="0030225F" w:rsidP="0030225F">
      <w:pPr>
        <w:spacing w:after="0" w:line="240" w:lineRule="auto"/>
        <w:ind w:left="720"/>
        <w:jc w:val="both"/>
        <w:rPr>
          <w:rFonts w:cs="Tahoma"/>
        </w:rPr>
      </w:pPr>
    </w:p>
    <w:p w:rsidR="00FF0556" w:rsidRDefault="00FF0556" w:rsidP="00FF0556">
      <w:pPr>
        <w:numPr>
          <w:ilvl w:val="0"/>
          <w:numId w:val="5"/>
        </w:numPr>
        <w:spacing w:after="0" w:line="276" w:lineRule="auto"/>
        <w:jc w:val="both"/>
        <w:rPr>
          <w:rFonts w:cs="Tahoma"/>
        </w:rPr>
      </w:pPr>
      <w:r w:rsidRPr="00554B14">
        <w:rPr>
          <w:rFonts w:cs="Tahoma"/>
          <w:b/>
        </w:rPr>
        <w:t xml:space="preserve">Date of E-Auction </w:t>
      </w:r>
      <w:r w:rsidRPr="00554B14">
        <w:rPr>
          <w:rFonts w:cs="Tahoma"/>
        </w:rPr>
        <w:t xml:space="preserve">for Property is </w:t>
      </w:r>
      <w:r w:rsidR="00234B34">
        <w:rPr>
          <w:rFonts w:cs="Tahoma"/>
          <w:b/>
        </w:rPr>
        <w:t xml:space="preserve"> 28/10</w:t>
      </w:r>
      <w:r w:rsidRPr="00554B14">
        <w:rPr>
          <w:rFonts w:cs="Tahoma"/>
          <w:b/>
        </w:rPr>
        <w:t xml:space="preserve">/2019 </w:t>
      </w:r>
      <w:r w:rsidRPr="00554B14">
        <w:rPr>
          <w:rFonts w:cs="Tahoma"/>
        </w:rPr>
        <w:t xml:space="preserve">at the web portal </w:t>
      </w:r>
      <w:hyperlink r:id="rId7" w:history="1">
        <w:r w:rsidRPr="00554B14">
          <w:rPr>
            <w:rStyle w:val="Hyperlink"/>
            <w:lang w:val="en-IN"/>
          </w:rPr>
          <w:t>http://auctions.inventon.in</w:t>
        </w:r>
      </w:hyperlink>
      <w:r w:rsidRPr="00554B14">
        <w:rPr>
          <w:rFonts w:cs="Tahoma"/>
        </w:rPr>
        <w:t xml:space="preserve"> from </w:t>
      </w:r>
      <w:r w:rsidRPr="00554B14">
        <w:rPr>
          <w:rFonts w:cs="Tahoma"/>
          <w:b/>
        </w:rPr>
        <w:t>11:00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 xml:space="preserve">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p>
    <w:p w:rsidR="006B3DAD" w:rsidRPr="006B3DAD" w:rsidRDefault="006B3DAD" w:rsidP="006B3DAD">
      <w:pPr>
        <w:spacing w:after="0" w:line="240" w:lineRule="auto"/>
        <w:ind w:left="360"/>
        <w:jc w:val="both"/>
        <w:rPr>
          <w:rFonts w:cs="Tahoma"/>
        </w:rPr>
      </w:pPr>
    </w:p>
    <w:p w:rsidR="006B3DAD" w:rsidRPr="00036454" w:rsidRDefault="006B3DAD" w:rsidP="00036454">
      <w:pPr>
        <w:pStyle w:val="ListParagraph"/>
        <w:numPr>
          <w:ilvl w:val="0"/>
          <w:numId w:val="5"/>
        </w:numPr>
        <w:spacing w:before="120" w:after="120" w:line="276" w:lineRule="auto"/>
        <w:jc w:val="both"/>
        <w:rPr>
          <w:rFonts w:cs="Tahoma"/>
        </w:rPr>
      </w:pPr>
      <w:r w:rsidRPr="006B3DAD">
        <w:rPr>
          <w:rFonts w:cs="Tahoma"/>
        </w:rPr>
        <w:t>The bidders are advised to go through the detailed Terms &amp; Conditions of e-Auction Process available on the Web Portal of</w:t>
      </w:r>
      <w:r w:rsidR="00036454">
        <w:rPr>
          <w:rFonts w:cs="Tahoma"/>
        </w:rPr>
        <w:t xml:space="preserve"> M/s.</w:t>
      </w:r>
      <w:r w:rsidR="00036454" w:rsidRPr="00554B14">
        <w:rPr>
          <w:rFonts w:cs="Tahoma"/>
          <w:b/>
        </w:rPr>
        <w:t>“</w:t>
      </w:r>
      <w:r w:rsidR="00036454" w:rsidRPr="00554B14">
        <w:rPr>
          <w:b/>
          <w:bCs/>
          <w:color w:val="000000"/>
          <w:lang w:val="en-IN"/>
        </w:rPr>
        <w:t>Inventon Solutions Pvt Ltd, Vashi Navi Mumbai</w:t>
      </w:r>
      <w:r w:rsidR="00036454" w:rsidRPr="00554B14">
        <w:rPr>
          <w:rFonts w:cs="Tahoma"/>
          <w:b/>
          <w:color w:val="000000"/>
        </w:rPr>
        <w:t>“</w:t>
      </w:r>
      <w:r w:rsidR="00036454" w:rsidRPr="00554B14">
        <w:rPr>
          <w:rFonts w:cs="Tahoma"/>
        </w:rPr>
        <w:t xml:space="preserve"> </w:t>
      </w:r>
      <w:hyperlink r:id="rId8" w:history="1">
        <w:r w:rsidR="00F759D3" w:rsidRPr="00036454">
          <w:rPr>
            <w:rStyle w:val="Hyperlink"/>
            <w:lang w:val="en-IN"/>
          </w:rPr>
          <w:t>http://auctions.inventon.in</w:t>
        </w:r>
      </w:hyperlink>
      <w:r w:rsidR="00F759D3" w:rsidRPr="00036454">
        <w:rPr>
          <w:rStyle w:val="Hyperlink"/>
          <w:lang w:val="en-IN"/>
        </w:rPr>
        <w:t xml:space="preserve"> </w:t>
      </w:r>
      <w:r w:rsidRPr="00036454">
        <w:rPr>
          <w:rFonts w:cs="Tahoma"/>
        </w:rPr>
        <w:t>before submitting their bids and taking part in the e-Auction.</w:t>
      </w:r>
    </w:p>
    <w:p w:rsidR="006B3DAD" w:rsidRDefault="006B3DAD" w:rsidP="006B3DAD">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234B34" w:rsidRPr="00234B34">
        <w:rPr>
          <w:rFonts w:cs="Tahoma"/>
        </w:rPr>
        <w:t xml:space="preserve">25/09/2019 to 26/10/2019 </w:t>
      </w:r>
      <w:r w:rsidR="006329A5" w:rsidRPr="006329A5">
        <w:rPr>
          <w:rFonts w:cs="Tahoma"/>
        </w:rPr>
        <w:t>on all working days</w:t>
      </w:r>
      <w:r w:rsidR="006329A5">
        <w:rPr>
          <w:rFonts w:cs="Tahoma"/>
        </w:rPr>
        <w:t xml:space="preserve"> </w:t>
      </w:r>
      <w:r w:rsidR="006329A5" w:rsidRPr="006329A5">
        <w:rPr>
          <w:rFonts w:cs="Tahoma"/>
        </w:rPr>
        <w:t>11.00 Am to 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tenderer/online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tenderer's/online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t>T</w:t>
      </w:r>
      <w:r w:rsidR="00FF0556" w:rsidRPr="00C22EF6">
        <w:rPr>
          <w:rFonts w:cs="Tahoma"/>
          <w:color w:val="000000"/>
        </w:rPr>
        <w:t xml:space="preserve">he Borrower(s)/Co-Borrower(s)/Guarantor(s) are hereby given </w:t>
      </w:r>
      <w:r w:rsidRPr="00C22EF6">
        <w:rPr>
          <w:rFonts w:cs="Tahoma"/>
          <w:color w:val="000000"/>
        </w:rPr>
        <w:t>30</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 xml:space="preserve">to pay the sum mentioned as above before the date of Auction failing </w:t>
      </w:r>
      <w:r w:rsidR="00FF0556" w:rsidRPr="00092580">
        <w:rPr>
          <w:rFonts w:cs="Tahoma"/>
          <w:color w:val="000000"/>
        </w:rPr>
        <w:lastRenderedPageBreak/>
        <w:t>which the immovable property will be auctioned and balance, if any, will be recovered with interest and costs. If the Borrower pays the amount due to Aditya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 xml:space="preserve">The Tenderer(s) / </w:t>
      </w:r>
      <w:proofErr w:type="spellStart"/>
      <w:r w:rsidRPr="00554B14">
        <w:rPr>
          <w:rFonts w:cs="Zurich BT"/>
        </w:rPr>
        <w:t>Offerer</w:t>
      </w:r>
      <w:proofErr w:type="spellEnd"/>
      <w:r w:rsidRPr="00554B14">
        <w:rPr>
          <w:rFonts w:cs="Zurich BT"/>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r w:rsidRPr="00554B14">
        <w:rPr>
          <w:rFonts w:cs="Tahoma"/>
          <w:color w:val="000000"/>
        </w:rPr>
        <w:t xml:space="preserve">Aditya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be made in favor </w:t>
      </w:r>
      <w:r w:rsidRPr="00554B14">
        <w:rPr>
          <w:rFonts w:cs="Tahoma"/>
          <w:b/>
        </w:rPr>
        <w:t>of ‘</w:t>
      </w:r>
      <w:r w:rsidRPr="00554B14">
        <w:rPr>
          <w:rFonts w:cs="Tahoma"/>
          <w:color w:val="000000"/>
        </w:rPr>
        <w:t>Aditya Birla Housing Finance Limited</w:t>
      </w:r>
      <w:r w:rsidRPr="00554B14">
        <w:rPr>
          <w:rFonts w:cs="Tahoma"/>
          <w:b/>
        </w:rPr>
        <w:t>’.</w:t>
      </w:r>
    </w:p>
    <w:p w:rsidR="004469FC" w:rsidRPr="00554B14" w:rsidRDefault="004469FC" w:rsidP="004469F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Wherever applicable, its responsibility of auction purchaser to deduct Tax at Source (</w:t>
      </w:r>
      <w:proofErr w:type="gramStart"/>
      <w:r w:rsidRPr="00554B14">
        <w:rPr>
          <w:rFonts w:cs="Tahoma"/>
        </w:rPr>
        <w:t>TDS )</w:t>
      </w:r>
      <w:proofErr w:type="gramEnd"/>
      <w:r w:rsidRPr="00554B14">
        <w:rPr>
          <w:rFonts w:cs="Tahoma"/>
        </w:rPr>
        <w:t xml:space="preserve"> @ 1% of the total sale consideration on behalf of the resident owner on the transfer of immovable property having consideration equal to ₹ 50 lacs and above and deposit the same with appropriate authority u/s 194 IA of Income Tax act.</w:t>
      </w:r>
    </w:p>
    <w:p w:rsidR="00013793" w:rsidRPr="00013793" w:rsidRDefault="00013793" w:rsidP="00013793">
      <w:pPr>
        <w:numPr>
          <w:ilvl w:val="0"/>
          <w:numId w:val="5"/>
        </w:numPr>
        <w:spacing w:after="0" w:line="276" w:lineRule="auto"/>
        <w:jc w:val="both"/>
        <w:rPr>
          <w:rFonts w:cs="Tahoma"/>
        </w:rPr>
      </w:pPr>
      <w:r w:rsidRPr="00013793">
        <w:rPr>
          <w:rFonts w:cs="Tahoma"/>
        </w:rPr>
        <w:t>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eAuction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FF0556" w:rsidRPr="00554B14" w:rsidRDefault="00FF0556" w:rsidP="00FF0556">
      <w:pPr>
        <w:spacing w:line="276" w:lineRule="auto"/>
        <w:ind w:left="360"/>
        <w:jc w:val="both"/>
        <w:rPr>
          <w:rFonts w:cs="Tahoma"/>
          <w:b/>
        </w:rPr>
      </w:pPr>
    </w:p>
    <w:p w:rsidR="00FF0556" w:rsidRPr="00554B14" w:rsidRDefault="00FF0556" w:rsidP="00FF0556">
      <w:pPr>
        <w:pStyle w:val="ListParagraph"/>
        <w:tabs>
          <w:tab w:val="left" w:pos="3825"/>
        </w:tabs>
        <w:ind w:left="360"/>
        <w:jc w:val="both"/>
        <w:rPr>
          <w:b/>
        </w:rPr>
      </w:pPr>
    </w:p>
    <w:p w:rsidR="006F2B59" w:rsidRPr="00554B14" w:rsidRDefault="006F2B59" w:rsidP="006D26A0">
      <w:pPr>
        <w:pStyle w:val="ListParagraph"/>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ind w:left="90"/>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2F0B90">
        <w:t>24/09</w:t>
      </w:r>
      <w:r>
        <w:t xml:space="preserve">/ </w:t>
      </w:r>
      <w:r w:rsidR="004469FC">
        <w:t>2019</w:t>
      </w:r>
      <w:r w:rsidR="00070A2C" w:rsidRPr="00554B14">
        <w:tab/>
      </w:r>
      <w:proofErr w:type="spellStart"/>
      <w:r w:rsidR="00070A2C" w:rsidRPr="00554B14">
        <w:t>Sd</w:t>
      </w:r>
      <w:proofErr w:type="spellEnd"/>
      <w:r w:rsidR="00070A2C" w:rsidRPr="00554B14">
        <w:t>/-</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Authorised Officer </w:t>
      </w:r>
    </w:p>
    <w:p w:rsidR="006F2B59" w:rsidRPr="00554B14" w:rsidRDefault="00FE2437" w:rsidP="006D26A0">
      <w:pPr>
        <w:pStyle w:val="ListParagraph"/>
        <w:ind w:left="90"/>
        <w:jc w:val="both"/>
      </w:pPr>
      <w:r w:rsidRPr="00554B14">
        <w:t>Place: -</w:t>
      </w:r>
      <w:r w:rsidR="004469FC">
        <w:t xml:space="preserve"> Chennai                      </w:t>
      </w:r>
      <w:r w:rsidR="009926BE" w:rsidRPr="00554B14">
        <w:t xml:space="preserve">                                               </w:t>
      </w:r>
      <w:r w:rsidR="00387DDA" w:rsidRPr="00554B14">
        <w:t xml:space="preserve">             </w:t>
      </w:r>
      <w:r w:rsidR="009926BE" w:rsidRPr="00554B14">
        <w:t xml:space="preserve"> </w:t>
      </w:r>
      <w:r w:rsidR="006F2B59" w:rsidRPr="00554B14">
        <w:t xml:space="preserve">Aditya Birla </w:t>
      </w:r>
      <w:r w:rsidR="002A2DF5" w:rsidRPr="00554B14">
        <w:t xml:space="preserve">Housing </w:t>
      </w:r>
      <w:r w:rsidR="006F2B59" w:rsidRPr="00554B14">
        <w:t>Finance Limited</w:t>
      </w:r>
    </w:p>
    <w:p w:rsidR="006F2B59" w:rsidRPr="00554B14" w:rsidRDefault="006F2B59" w:rsidP="006D26A0">
      <w:pPr>
        <w:pStyle w:val="ListParagraph"/>
        <w:spacing w:after="0" w:line="240" w:lineRule="auto"/>
        <w:ind w:left="90"/>
        <w:jc w:val="both"/>
      </w:pPr>
    </w:p>
    <w:sectPr w:rsidR="006F2B59" w:rsidRPr="005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3793"/>
    <w:rsid w:val="00036454"/>
    <w:rsid w:val="00047EEC"/>
    <w:rsid w:val="00070A2C"/>
    <w:rsid w:val="00092580"/>
    <w:rsid w:val="001074FA"/>
    <w:rsid w:val="0014417C"/>
    <w:rsid w:val="00190EC9"/>
    <w:rsid w:val="001D1105"/>
    <w:rsid w:val="00234B34"/>
    <w:rsid w:val="002A2DF5"/>
    <w:rsid w:val="002F0B90"/>
    <w:rsid w:val="002F0B98"/>
    <w:rsid w:val="0030225F"/>
    <w:rsid w:val="003038E5"/>
    <w:rsid w:val="003618FB"/>
    <w:rsid w:val="00377AC7"/>
    <w:rsid w:val="00387DDA"/>
    <w:rsid w:val="00391A0B"/>
    <w:rsid w:val="003A13CF"/>
    <w:rsid w:val="004246DD"/>
    <w:rsid w:val="004469FC"/>
    <w:rsid w:val="00496BD8"/>
    <w:rsid w:val="004C5B24"/>
    <w:rsid w:val="005536DB"/>
    <w:rsid w:val="00554B14"/>
    <w:rsid w:val="0057275D"/>
    <w:rsid w:val="005F67CA"/>
    <w:rsid w:val="006329A5"/>
    <w:rsid w:val="0068346A"/>
    <w:rsid w:val="00695732"/>
    <w:rsid w:val="006B3DAD"/>
    <w:rsid w:val="006D26A0"/>
    <w:rsid w:val="006D3B7D"/>
    <w:rsid w:val="006F2B59"/>
    <w:rsid w:val="00706270"/>
    <w:rsid w:val="00755B16"/>
    <w:rsid w:val="007C029F"/>
    <w:rsid w:val="007C7793"/>
    <w:rsid w:val="007D33EB"/>
    <w:rsid w:val="00865D85"/>
    <w:rsid w:val="00871A0D"/>
    <w:rsid w:val="00892954"/>
    <w:rsid w:val="008933EE"/>
    <w:rsid w:val="008C670E"/>
    <w:rsid w:val="00902726"/>
    <w:rsid w:val="00915C2D"/>
    <w:rsid w:val="00922149"/>
    <w:rsid w:val="0095121E"/>
    <w:rsid w:val="009616FA"/>
    <w:rsid w:val="009926BE"/>
    <w:rsid w:val="009B2BC6"/>
    <w:rsid w:val="009E3665"/>
    <w:rsid w:val="00B14F78"/>
    <w:rsid w:val="00BB18C6"/>
    <w:rsid w:val="00BE518C"/>
    <w:rsid w:val="00C22EF6"/>
    <w:rsid w:val="00C447BA"/>
    <w:rsid w:val="00C83BC0"/>
    <w:rsid w:val="00CB6352"/>
    <w:rsid w:val="00CC3085"/>
    <w:rsid w:val="00CD2CE4"/>
    <w:rsid w:val="00D14A00"/>
    <w:rsid w:val="00D4634A"/>
    <w:rsid w:val="00DC7107"/>
    <w:rsid w:val="00DF1E5D"/>
    <w:rsid w:val="00E00BA9"/>
    <w:rsid w:val="00E91302"/>
    <w:rsid w:val="00EF5EF2"/>
    <w:rsid w:val="00F649EF"/>
    <w:rsid w:val="00F759D3"/>
    <w:rsid w:val="00FD449D"/>
    <w:rsid w:val="00FE2437"/>
    <w:rsid w:val="00FE47B0"/>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2479"/>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ctions.inventon.i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uctions.inventon.i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20F4DA-CC2E-434C-B329-0504C97DE357}"/>
</file>

<file path=customXml/itemProps2.xml><?xml version="1.0" encoding="utf-8"?>
<ds:datastoreItem xmlns:ds="http://schemas.openxmlformats.org/officeDocument/2006/customXml" ds:itemID="{342218B6-0CFF-41E9-9210-71D31126C008}"/>
</file>

<file path=customXml/itemProps3.xml><?xml version="1.0" encoding="utf-8"?>
<ds:datastoreItem xmlns:ds="http://schemas.openxmlformats.org/officeDocument/2006/customXml" ds:itemID="{96748B50-41AD-48B0-85A9-06D53959C17F}"/>
</file>

<file path=docProps/app.xml><?xml version="1.0" encoding="utf-8"?>
<Properties xmlns="http://schemas.openxmlformats.org/officeDocument/2006/extended-properties" xmlns:vt="http://schemas.openxmlformats.org/officeDocument/2006/docPropsVTypes">
  <Template>Normal</Template>
  <TotalTime>5</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Thiyagarajan V</cp:lastModifiedBy>
  <cp:revision>4</cp:revision>
  <dcterms:created xsi:type="dcterms:W3CDTF">2019-09-24T08:38:00Z</dcterms:created>
  <dcterms:modified xsi:type="dcterms:W3CDTF">2019-09-24T08:44:00Z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